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275" w:rsidRPr="002E04ED" w:rsidRDefault="00A63275" w:rsidP="00A63275">
      <w:pPr>
        <w:spacing w:after="0" w:line="0" w:lineRule="atLeast"/>
        <w:jc w:val="center"/>
        <w:rPr>
          <w:rFonts w:ascii="Times New Roman" w:hAnsi="Times New Roman"/>
        </w:rPr>
      </w:pPr>
      <w:r w:rsidRPr="002E04ED">
        <w:rPr>
          <w:rFonts w:ascii="Times New Roman" w:hAnsi="Times New Roman"/>
        </w:rPr>
        <w:t>II</w:t>
      </w:r>
      <w:r w:rsidRPr="002E04ED">
        <w:rPr>
          <w:rFonts w:ascii="Times New Roman" w:eastAsia="Times New Roman" w:hAnsi="Times New Roman"/>
        </w:rPr>
        <w:t xml:space="preserve"> </w:t>
      </w:r>
      <w:r w:rsidRPr="002E04ED">
        <w:rPr>
          <w:rFonts w:ascii="Times New Roman" w:hAnsi="Times New Roman"/>
        </w:rPr>
        <w:t>COMMISSIONE</w:t>
      </w:r>
      <w:r w:rsidRPr="002E04ED">
        <w:rPr>
          <w:rFonts w:ascii="Times New Roman" w:eastAsia="Times New Roman" w:hAnsi="Times New Roman"/>
        </w:rPr>
        <w:t xml:space="preserve"> </w:t>
      </w:r>
      <w:r w:rsidRPr="002E04ED">
        <w:rPr>
          <w:rFonts w:ascii="Times New Roman" w:hAnsi="Times New Roman"/>
        </w:rPr>
        <w:t>CONSILIARE</w:t>
      </w:r>
    </w:p>
    <w:p w:rsidR="00A63275" w:rsidRPr="002E04ED" w:rsidRDefault="00A63275" w:rsidP="00A63275">
      <w:pPr>
        <w:spacing w:after="0" w:line="0" w:lineRule="atLeast"/>
        <w:jc w:val="center"/>
        <w:rPr>
          <w:rFonts w:ascii="Times New Roman" w:hAnsi="Times New Roman"/>
        </w:rPr>
      </w:pPr>
      <w:r w:rsidRPr="002E04ED">
        <w:rPr>
          <w:rFonts w:ascii="Times New Roman" w:hAnsi="Times New Roman"/>
        </w:rPr>
        <w:t>Urbanistica ed Assetto del Territorio</w:t>
      </w:r>
    </w:p>
    <w:p w:rsidR="00A63275" w:rsidRPr="002E04ED" w:rsidRDefault="00A63275" w:rsidP="00A63275">
      <w:pPr>
        <w:spacing w:after="0" w:line="0" w:lineRule="atLeast"/>
        <w:jc w:val="center"/>
        <w:rPr>
          <w:rFonts w:ascii="Times New Roman" w:hAnsi="Times New Roman"/>
        </w:rPr>
      </w:pPr>
    </w:p>
    <w:p w:rsidR="00A63275" w:rsidRPr="002E04ED" w:rsidRDefault="00A63275" w:rsidP="00A63275">
      <w:pPr>
        <w:jc w:val="center"/>
        <w:rPr>
          <w:rFonts w:ascii="Times New Roman" w:hAnsi="Times New Roman"/>
        </w:rPr>
      </w:pPr>
      <w:r w:rsidRPr="002E04ED">
        <w:rPr>
          <w:rFonts w:ascii="Times New Roman" w:hAnsi="Times New Roman"/>
        </w:rPr>
        <w:t>VERBALE</w:t>
      </w:r>
      <w:r w:rsidRPr="002E04ED">
        <w:rPr>
          <w:rFonts w:ascii="Times New Roman" w:eastAsia="Times New Roman" w:hAnsi="Times New Roman"/>
        </w:rPr>
        <w:t xml:space="preserve"> </w:t>
      </w:r>
      <w:r w:rsidRPr="002E04ED">
        <w:rPr>
          <w:rFonts w:ascii="Times New Roman" w:hAnsi="Times New Roman"/>
        </w:rPr>
        <w:t>DELLA</w:t>
      </w:r>
      <w:r w:rsidRPr="002E04ED">
        <w:rPr>
          <w:rFonts w:ascii="Times New Roman" w:eastAsia="Times New Roman" w:hAnsi="Times New Roman"/>
        </w:rPr>
        <w:t xml:space="preserve"> </w:t>
      </w:r>
      <w:r w:rsidRPr="002E04ED">
        <w:rPr>
          <w:rFonts w:ascii="Times New Roman" w:hAnsi="Times New Roman"/>
        </w:rPr>
        <w:t>SEDUTA</w:t>
      </w:r>
      <w:r w:rsidRPr="002E04ED">
        <w:rPr>
          <w:rFonts w:ascii="Times New Roman" w:eastAsia="Times New Roman" w:hAnsi="Times New Roman"/>
        </w:rPr>
        <w:t xml:space="preserve"> </w:t>
      </w:r>
      <w:r w:rsidRPr="002E04ED">
        <w:rPr>
          <w:rFonts w:ascii="Times New Roman" w:hAnsi="Times New Roman"/>
        </w:rPr>
        <w:t>DEL</w:t>
      </w:r>
      <w:r w:rsidRPr="002E04ED">
        <w:rPr>
          <w:rFonts w:ascii="Times New Roman" w:eastAsia="Times New Roman" w:hAnsi="Times New Roman"/>
        </w:rPr>
        <w:t xml:space="preserve"> </w:t>
      </w:r>
      <w:r>
        <w:rPr>
          <w:rFonts w:ascii="Times New Roman" w:hAnsi="Times New Roman"/>
        </w:rPr>
        <w:t>29 ottobre 2019</w:t>
      </w:r>
    </w:p>
    <w:p w:rsidR="00E7754B" w:rsidRPr="005A7DF4" w:rsidRDefault="001F08D2" w:rsidP="00A63275">
      <w:pPr>
        <w:jc w:val="both"/>
      </w:pPr>
      <w:r w:rsidRPr="005A7DF4">
        <w:tab/>
        <w:t xml:space="preserve"> </w:t>
      </w:r>
    </w:p>
    <w:p w:rsidR="00E7754B" w:rsidRDefault="00DD44B1" w:rsidP="000A29FF">
      <w:pPr>
        <w:spacing w:after="0" w:line="0" w:lineRule="atLeast"/>
        <w:jc w:val="both"/>
        <w:rPr>
          <w:rFonts w:ascii="Times New Roman" w:hAnsi="Times New Roman"/>
        </w:rPr>
      </w:pPr>
      <w:r w:rsidRPr="000A29FF">
        <w:rPr>
          <w:rFonts w:ascii="Times New Roman" w:hAnsi="Times New Roman"/>
        </w:rPr>
        <w:t>L’anno 2019 il giorno 29 del mese di ottobre alle ore 15:00 nella sala riunioni dell’edificio “Sala Consiliare 5 Maggio” si riunisce la 2^ Commissione Consiliare per discutere il seguente ordine del giorno:</w:t>
      </w:r>
    </w:p>
    <w:p w:rsidR="00A30C84" w:rsidRDefault="00A30C84" w:rsidP="00713A07">
      <w:pPr>
        <w:spacing w:after="0" w:line="0" w:lineRule="atLeast"/>
        <w:jc w:val="both"/>
        <w:rPr>
          <w:rFonts w:ascii="Times New Roman" w:hAnsi="Times New Roman"/>
        </w:rPr>
      </w:pPr>
    </w:p>
    <w:p w:rsidR="00FB01F5" w:rsidRPr="00A30C84" w:rsidRDefault="00FB01F5" w:rsidP="00A30C84">
      <w:pPr>
        <w:pStyle w:val="Paragrafoelenco"/>
        <w:numPr>
          <w:ilvl w:val="0"/>
          <w:numId w:val="3"/>
        </w:numPr>
        <w:spacing w:after="0" w:line="0" w:lineRule="atLeast"/>
        <w:ind w:left="284" w:hanging="284"/>
        <w:jc w:val="both"/>
        <w:rPr>
          <w:rFonts w:ascii="Times New Roman" w:hAnsi="Times New Roman"/>
        </w:rPr>
      </w:pPr>
      <w:r w:rsidRPr="00A30C84">
        <w:rPr>
          <w:rFonts w:ascii="Times New Roman" w:hAnsi="Times New Roman"/>
        </w:rPr>
        <w:t>Approvazione del verbale della seduta del 2/4/2019;</w:t>
      </w:r>
    </w:p>
    <w:p w:rsidR="00A30C84" w:rsidRDefault="00A30C84" w:rsidP="00A30C84">
      <w:pPr>
        <w:spacing w:after="0" w:line="0" w:lineRule="atLeast"/>
        <w:ind w:left="284" w:hanging="284"/>
        <w:jc w:val="both"/>
        <w:rPr>
          <w:rFonts w:ascii="Times New Roman" w:hAnsi="Times New Roman"/>
        </w:rPr>
      </w:pPr>
    </w:p>
    <w:p w:rsidR="00FB01F5" w:rsidRPr="00A30C84" w:rsidRDefault="00FB01F5" w:rsidP="00A30C84">
      <w:pPr>
        <w:pStyle w:val="Paragrafoelenco"/>
        <w:numPr>
          <w:ilvl w:val="0"/>
          <w:numId w:val="3"/>
        </w:numPr>
        <w:spacing w:after="0" w:line="0" w:lineRule="atLeast"/>
        <w:ind w:left="284" w:hanging="284"/>
        <w:jc w:val="both"/>
        <w:rPr>
          <w:rFonts w:ascii="Times New Roman" w:hAnsi="Times New Roman"/>
        </w:rPr>
      </w:pPr>
      <w:r w:rsidRPr="00A30C84">
        <w:rPr>
          <w:rFonts w:ascii="Times New Roman" w:hAnsi="Times New Roman"/>
        </w:rPr>
        <w:t>Proposta n.100 del 24.10.2019, dal titolo: VARIANTE SEMPLIFICATA AL SECONDO REGOLAMENTO URBANISTICO FINALIZZATA ALL’AGGIORNAMENTO DELLE CONDIZIONI IDRAULICHE E ALLE MODIFICHE PUNTUALI DEGLI AMBITI DI TRASFORMAZIONE - CONTRODEDUZIONI ALLE OSSERVAZIONI E APPROVAZIONE AI SENSI DELL’ART. 32 DELLA L.R.65/2014;</w:t>
      </w:r>
    </w:p>
    <w:p w:rsidR="00FB01F5" w:rsidRPr="00713A07" w:rsidRDefault="00FB01F5" w:rsidP="00A30C84">
      <w:pPr>
        <w:spacing w:after="0" w:line="0" w:lineRule="atLeast"/>
        <w:ind w:left="284" w:hanging="284"/>
        <w:jc w:val="both"/>
        <w:rPr>
          <w:rFonts w:ascii="Times New Roman" w:hAnsi="Times New Roman"/>
        </w:rPr>
      </w:pPr>
    </w:p>
    <w:p w:rsidR="00FB01F5" w:rsidRPr="00A30C84" w:rsidRDefault="00FB01F5" w:rsidP="00A30C84">
      <w:pPr>
        <w:pStyle w:val="Paragrafoelenco"/>
        <w:numPr>
          <w:ilvl w:val="0"/>
          <w:numId w:val="3"/>
        </w:numPr>
        <w:spacing w:after="0" w:line="0" w:lineRule="atLeast"/>
        <w:ind w:left="284" w:hanging="284"/>
        <w:jc w:val="both"/>
        <w:rPr>
          <w:rFonts w:ascii="Times New Roman" w:hAnsi="Times New Roman"/>
        </w:rPr>
      </w:pPr>
      <w:r w:rsidRPr="00A30C84">
        <w:rPr>
          <w:rFonts w:ascii="Times New Roman" w:hAnsi="Times New Roman"/>
        </w:rPr>
        <w:t>Proposta n.101 del 24.10.2019, dal titolo: VARIANTE SEMPLIFICATA AL SECONDO REGOLAMENTO URBANISTICO: ATTUAZIONE DELLE PREVISIONI DI CUI ALL'AREA URBANA NON CONSOLIDATA "GINORI" (AUNC IX VIA PRATESE- VIA GIULIO CESARE) – CONTRODEDUZIONI ALLE OSSERVAZIONI E APPROVAZIONE AI SENSI DELL’ART.32 DELLA L.R. 65/2014;</w:t>
      </w:r>
    </w:p>
    <w:p w:rsidR="00FB01F5" w:rsidRPr="00713A07" w:rsidRDefault="00FB01F5" w:rsidP="00A30C84">
      <w:pPr>
        <w:spacing w:after="0" w:line="0" w:lineRule="atLeast"/>
        <w:ind w:left="284" w:hanging="284"/>
        <w:jc w:val="both"/>
        <w:rPr>
          <w:rFonts w:ascii="Times New Roman" w:hAnsi="Times New Roman"/>
        </w:rPr>
      </w:pPr>
    </w:p>
    <w:p w:rsidR="00FB01F5" w:rsidRDefault="00FB01F5" w:rsidP="00A30C84">
      <w:pPr>
        <w:pStyle w:val="Paragrafoelenco"/>
        <w:numPr>
          <w:ilvl w:val="0"/>
          <w:numId w:val="3"/>
        </w:numPr>
        <w:spacing w:after="0" w:line="0" w:lineRule="atLeast"/>
        <w:ind w:left="284" w:hanging="284"/>
        <w:jc w:val="both"/>
        <w:rPr>
          <w:rFonts w:ascii="Times New Roman" w:hAnsi="Times New Roman"/>
        </w:rPr>
      </w:pPr>
      <w:r w:rsidRPr="00A30C84">
        <w:rPr>
          <w:rFonts w:ascii="Times New Roman" w:hAnsi="Times New Roman"/>
        </w:rPr>
        <w:t>Proposta n.102 del 24.10.2019, dal titolo: VARIANTE SEMPLIFICATA AL SECONDO REGOLAMENTO URBANISTICO AMBITO AT80 - VIA NENNI (EX PL1F24) – CONTRODEDUZIONI ALLE OSSERVAZIONI E APPROVAZIONE AI SENSI DELL’ARTICOLO 32 DELLA L.R 65/2014;</w:t>
      </w:r>
    </w:p>
    <w:p w:rsidR="0056200A" w:rsidRPr="0056200A" w:rsidRDefault="0056200A" w:rsidP="0056200A">
      <w:pPr>
        <w:pStyle w:val="Paragrafoelenco"/>
        <w:rPr>
          <w:rFonts w:ascii="Times New Roman" w:hAnsi="Times New Roman"/>
        </w:rPr>
      </w:pPr>
    </w:p>
    <w:p w:rsidR="00FB01F5" w:rsidRDefault="00FB01F5" w:rsidP="00713A07">
      <w:pPr>
        <w:pStyle w:val="Paragrafoelenco"/>
        <w:numPr>
          <w:ilvl w:val="0"/>
          <w:numId w:val="3"/>
        </w:numPr>
        <w:spacing w:after="0" w:line="0" w:lineRule="atLeast"/>
        <w:ind w:left="284" w:hanging="284"/>
        <w:jc w:val="both"/>
        <w:rPr>
          <w:rFonts w:ascii="Times New Roman" w:hAnsi="Times New Roman"/>
        </w:rPr>
      </w:pPr>
      <w:r w:rsidRPr="0056200A">
        <w:rPr>
          <w:rFonts w:ascii="Times New Roman" w:hAnsi="Times New Roman"/>
        </w:rPr>
        <w:t>Varie ed eventuali.</w:t>
      </w:r>
    </w:p>
    <w:p w:rsidR="00FC0BAF" w:rsidRPr="00FC0BAF" w:rsidRDefault="00FC0BAF" w:rsidP="00FC0BAF">
      <w:pPr>
        <w:pStyle w:val="Paragrafoelenco"/>
        <w:rPr>
          <w:rFonts w:ascii="Times New Roman" w:hAnsi="Times New Roman"/>
        </w:rPr>
      </w:pPr>
    </w:p>
    <w:p w:rsidR="00FC0BAF" w:rsidRPr="00FC0BAF" w:rsidRDefault="00FC0BAF" w:rsidP="00FC0BAF">
      <w:pPr>
        <w:spacing w:after="0" w:line="240" w:lineRule="auto"/>
        <w:jc w:val="both"/>
        <w:rPr>
          <w:rFonts w:ascii="Times New Roman" w:hAnsi="Times New Roman"/>
        </w:rPr>
      </w:pPr>
      <w:r w:rsidRPr="00FC0BAF">
        <w:rPr>
          <w:rFonts w:ascii="Times New Roman" w:hAnsi="Times New Roman"/>
        </w:rPr>
        <w:t>Sono</w:t>
      </w:r>
      <w:r w:rsidRPr="00FC0BAF">
        <w:rPr>
          <w:rFonts w:ascii="Times New Roman" w:eastAsia="Times New Roman" w:hAnsi="Times New Roman"/>
        </w:rPr>
        <w:t xml:space="preserve"> </w:t>
      </w:r>
      <w:r w:rsidRPr="00FC0BAF">
        <w:rPr>
          <w:rFonts w:ascii="Times New Roman" w:hAnsi="Times New Roman"/>
        </w:rPr>
        <w:t>presenti</w:t>
      </w:r>
      <w:r w:rsidRPr="00FC0BAF">
        <w:rPr>
          <w:rFonts w:ascii="Times New Roman" w:eastAsia="Times New Roman" w:hAnsi="Times New Roman"/>
        </w:rPr>
        <w:t xml:space="preserve"> </w:t>
      </w:r>
      <w:r w:rsidRPr="00FC0BAF">
        <w:rPr>
          <w:rFonts w:ascii="Times New Roman" w:hAnsi="Times New Roman"/>
        </w:rPr>
        <w:t>i</w:t>
      </w:r>
      <w:r w:rsidRPr="00FC0BAF">
        <w:rPr>
          <w:rFonts w:ascii="Times New Roman" w:eastAsia="Times New Roman" w:hAnsi="Times New Roman"/>
        </w:rPr>
        <w:t xml:space="preserve"> </w:t>
      </w:r>
      <w:r w:rsidRPr="00FC0BAF">
        <w:rPr>
          <w:rFonts w:ascii="Times New Roman" w:hAnsi="Times New Roman"/>
        </w:rPr>
        <w:t>componenti</w:t>
      </w:r>
      <w:r w:rsidRPr="00FC0BAF">
        <w:rPr>
          <w:rFonts w:ascii="Times New Roman" w:eastAsia="Times New Roman" w:hAnsi="Times New Roman"/>
        </w:rPr>
        <w:t xml:space="preserve"> </w:t>
      </w:r>
      <w:r w:rsidRPr="00FC0BAF">
        <w:rPr>
          <w:rFonts w:ascii="Times New Roman" w:hAnsi="Times New Roman"/>
        </w:rPr>
        <w:t>della</w:t>
      </w:r>
      <w:r w:rsidRPr="00FC0BAF">
        <w:rPr>
          <w:rFonts w:ascii="Times New Roman" w:eastAsia="Times New Roman" w:hAnsi="Times New Roman"/>
        </w:rPr>
        <w:t xml:space="preserve"> </w:t>
      </w:r>
      <w:r w:rsidRPr="00FC0BAF">
        <w:rPr>
          <w:rFonts w:ascii="Times New Roman" w:hAnsi="Times New Roman"/>
        </w:rPr>
        <w:t>2^</w:t>
      </w:r>
      <w:r w:rsidRPr="00FC0BAF">
        <w:rPr>
          <w:rFonts w:ascii="Times New Roman" w:eastAsia="Times New Roman" w:hAnsi="Times New Roman"/>
        </w:rPr>
        <w:t xml:space="preserve"> </w:t>
      </w:r>
      <w:r w:rsidRPr="00FC0BAF">
        <w:rPr>
          <w:rFonts w:ascii="Times New Roman" w:hAnsi="Times New Roman"/>
        </w:rPr>
        <w:t>Commissione,</w:t>
      </w:r>
      <w:r w:rsidRPr="00FC0BAF">
        <w:rPr>
          <w:rFonts w:ascii="Times New Roman" w:eastAsia="Times New Roman" w:hAnsi="Times New Roman"/>
        </w:rPr>
        <w:t xml:space="preserve"> </w:t>
      </w:r>
      <w:r w:rsidRPr="00FC0BAF">
        <w:rPr>
          <w:rFonts w:ascii="Times New Roman" w:hAnsi="Times New Roman"/>
        </w:rPr>
        <w:t>Consiglieri:</w:t>
      </w:r>
    </w:p>
    <w:p w:rsidR="00FC0BAF" w:rsidRPr="00FC0BAF" w:rsidRDefault="00FC0BAF" w:rsidP="00FC0BAF">
      <w:pPr>
        <w:spacing w:after="0" w:line="240" w:lineRule="auto"/>
        <w:jc w:val="both"/>
        <w:rPr>
          <w:rFonts w:ascii="Times New Roman" w:hAnsi="Times New Roman"/>
        </w:rPr>
      </w:pPr>
      <w:proofErr w:type="spellStart"/>
      <w:r w:rsidRPr="00FC0BAF">
        <w:rPr>
          <w:rFonts w:ascii="Times New Roman" w:hAnsi="Times New Roman"/>
        </w:rPr>
        <w:t>Stera</w:t>
      </w:r>
      <w:proofErr w:type="spellEnd"/>
      <w:r w:rsidRPr="00FC0BAF">
        <w:rPr>
          <w:rFonts w:ascii="Times New Roman" w:hAnsi="Times New Roman"/>
        </w:rPr>
        <w:t xml:space="preserve"> Aurelio</w:t>
      </w:r>
      <w:r w:rsidRPr="00FC0BAF">
        <w:rPr>
          <w:rFonts w:ascii="Times New Roman" w:eastAsia="Times New Roman" w:hAnsi="Times New Roman"/>
        </w:rPr>
        <w:t xml:space="preserve"> – </w:t>
      </w:r>
      <w:r w:rsidRPr="00FC0BAF">
        <w:rPr>
          <w:rFonts w:ascii="Times New Roman" w:hAnsi="Times New Roman"/>
        </w:rPr>
        <w:t>Presidente</w:t>
      </w:r>
    </w:p>
    <w:p w:rsidR="00FC0BAF" w:rsidRPr="00FC0BAF" w:rsidRDefault="00FC0BAF" w:rsidP="00FC0BAF">
      <w:pPr>
        <w:spacing w:after="0" w:line="240" w:lineRule="auto"/>
        <w:jc w:val="both"/>
        <w:rPr>
          <w:rFonts w:ascii="Times New Roman" w:hAnsi="Times New Roman"/>
        </w:rPr>
      </w:pPr>
      <w:r w:rsidRPr="00FC0BAF">
        <w:rPr>
          <w:rFonts w:ascii="Times New Roman" w:hAnsi="Times New Roman"/>
        </w:rPr>
        <w:t>Conti Cristina</w:t>
      </w:r>
    </w:p>
    <w:p w:rsidR="00FC0BAF" w:rsidRPr="00FC0BAF" w:rsidRDefault="00FC0BAF" w:rsidP="00FC0BAF">
      <w:pPr>
        <w:spacing w:after="0" w:line="240" w:lineRule="auto"/>
        <w:jc w:val="both"/>
        <w:rPr>
          <w:rFonts w:ascii="Times New Roman" w:hAnsi="Times New Roman"/>
        </w:rPr>
      </w:pPr>
      <w:r w:rsidRPr="00FC0BAF">
        <w:rPr>
          <w:rFonts w:ascii="Times New Roman" w:hAnsi="Times New Roman"/>
        </w:rPr>
        <w:t xml:space="preserve">Guarducci Andrea </w:t>
      </w:r>
    </w:p>
    <w:p w:rsidR="00FC0BAF" w:rsidRPr="00FC0BAF" w:rsidRDefault="00FC0BAF" w:rsidP="00FC0BAF">
      <w:pPr>
        <w:spacing w:after="0" w:line="240" w:lineRule="auto"/>
        <w:jc w:val="both"/>
        <w:rPr>
          <w:rFonts w:ascii="Times New Roman" w:hAnsi="Times New Roman"/>
        </w:rPr>
      </w:pPr>
      <w:proofErr w:type="spellStart"/>
      <w:r w:rsidRPr="00FC0BAF">
        <w:rPr>
          <w:rFonts w:ascii="Times New Roman" w:hAnsi="Times New Roman"/>
        </w:rPr>
        <w:t>Marzocchini</w:t>
      </w:r>
      <w:proofErr w:type="spellEnd"/>
      <w:r w:rsidRPr="00FC0BAF">
        <w:rPr>
          <w:rFonts w:ascii="Times New Roman" w:hAnsi="Times New Roman"/>
        </w:rPr>
        <w:t xml:space="preserve"> Marco </w:t>
      </w:r>
    </w:p>
    <w:p w:rsidR="00FC0BAF" w:rsidRPr="00FC0BAF" w:rsidRDefault="00FC0BAF" w:rsidP="00FC0BAF">
      <w:pPr>
        <w:spacing w:after="0" w:line="240" w:lineRule="auto"/>
        <w:jc w:val="both"/>
        <w:rPr>
          <w:rFonts w:ascii="Times New Roman" w:eastAsia="Times New Roman" w:hAnsi="Times New Roman"/>
        </w:rPr>
      </w:pPr>
      <w:r w:rsidRPr="00FC0BAF">
        <w:rPr>
          <w:rFonts w:ascii="Times New Roman" w:eastAsia="Times New Roman" w:hAnsi="Times New Roman"/>
        </w:rPr>
        <w:t xml:space="preserve">Barducci Andrea </w:t>
      </w:r>
    </w:p>
    <w:p w:rsidR="00FC0BAF" w:rsidRPr="00FC0BAF" w:rsidRDefault="00FC0BAF" w:rsidP="00FC0BAF">
      <w:pPr>
        <w:spacing w:after="0" w:line="240" w:lineRule="auto"/>
        <w:jc w:val="both"/>
        <w:rPr>
          <w:rFonts w:ascii="Times New Roman" w:hAnsi="Times New Roman"/>
        </w:rPr>
      </w:pPr>
      <w:r w:rsidRPr="00FC0BAF">
        <w:rPr>
          <w:rFonts w:ascii="Times New Roman" w:eastAsia="Times New Roman" w:hAnsi="Times New Roman"/>
        </w:rPr>
        <w:t xml:space="preserve">Terzano Serena su delega di Quercioli Maurizio </w:t>
      </w:r>
    </w:p>
    <w:p w:rsidR="00FC0BAF" w:rsidRPr="00FC0BAF" w:rsidRDefault="00FC0BAF" w:rsidP="00FC0BAF">
      <w:pPr>
        <w:spacing w:after="0" w:line="240" w:lineRule="auto"/>
        <w:jc w:val="both"/>
        <w:rPr>
          <w:rFonts w:ascii="Times New Roman" w:hAnsi="Times New Roman"/>
        </w:rPr>
      </w:pPr>
      <w:proofErr w:type="spellStart"/>
      <w:r w:rsidRPr="00FC0BAF">
        <w:rPr>
          <w:rFonts w:ascii="Times New Roman" w:hAnsi="Times New Roman"/>
        </w:rPr>
        <w:t>Zambini</w:t>
      </w:r>
      <w:proofErr w:type="spellEnd"/>
      <w:r w:rsidRPr="00FC0BAF">
        <w:rPr>
          <w:rFonts w:ascii="Times New Roman" w:hAnsi="Times New Roman"/>
        </w:rPr>
        <w:t xml:space="preserve"> Lorenzo </w:t>
      </w:r>
    </w:p>
    <w:p w:rsidR="00FC0BAF" w:rsidRDefault="00FC0BAF" w:rsidP="00FC0BAF">
      <w:pPr>
        <w:spacing w:after="0" w:line="240" w:lineRule="auto"/>
        <w:jc w:val="both"/>
        <w:rPr>
          <w:rFonts w:ascii="Times New Roman" w:hAnsi="Times New Roman"/>
        </w:rPr>
      </w:pPr>
      <w:r>
        <w:rPr>
          <w:rFonts w:ascii="Times New Roman" w:hAnsi="Times New Roman"/>
        </w:rPr>
        <w:t>Sassolini Serena</w:t>
      </w:r>
      <w:r w:rsidRPr="00FC0BAF">
        <w:rPr>
          <w:rFonts w:ascii="Times New Roman" w:hAnsi="Times New Roman"/>
        </w:rPr>
        <w:t xml:space="preserve"> su delega di Gambacorta Giuliano</w:t>
      </w:r>
    </w:p>
    <w:p w:rsidR="00433C13" w:rsidRDefault="00433C13" w:rsidP="00FC0BAF">
      <w:pPr>
        <w:spacing w:after="0" w:line="240" w:lineRule="auto"/>
        <w:jc w:val="both"/>
        <w:rPr>
          <w:rFonts w:ascii="Times New Roman" w:hAnsi="Times New Roman"/>
        </w:rPr>
      </w:pPr>
      <w:r>
        <w:rPr>
          <w:rFonts w:ascii="Times New Roman" w:hAnsi="Times New Roman"/>
        </w:rPr>
        <w:t>Russo Maria Flora</w:t>
      </w:r>
    </w:p>
    <w:p w:rsidR="00433C13" w:rsidRPr="00FC0BAF" w:rsidRDefault="00433C13" w:rsidP="00FC0BAF">
      <w:pPr>
        <w:spacing w:after="0" w:line="240" w:lineRule="auto"/>
        <w:jc w:val="both"/>
        <w:rPr>
          <w:rFonts w:ascii="Times New Roman" w:hAnsi="Times New Roman"/>
        </w:rPr>
      </w:pPr>
      <w:proofErr w:type="spellStart"/>
      <w:r>
        <w:rPr>
          <w:rFonts w:ascii="Times New Roman" w:hAnsi="Times New Roman"/>
        </w:rPr>
        <w:t>Tauriello</w:t>
      </w:r>
      <w:proofErr w:type="spellEnd"/>
      <w:r>
        <w:rPr>
          <w:rFonts w:ascii="Times New Roman" w:hAnsi="Times New Roman"/>
        </w:rPr>
        <w:t xml:space="preserve"> Maria che entra alle ore 16:20</w:t>
      </w:r>
    </w:p>
    <w:p w:rsidR="00FC0BAF" w:rsidRPr="00FC0BAF" w:rsidRDefault="00FC0BAF" w:rsidP="00FC0BAF">
      <w:pPr>
        <w:spacing w:after="0" w:line="240" w:lineRule="auto"/>
        <w:jc w:val="both"/>
        <w:rPr>
          <w:rFonts w:ascii="Times New Roman" w:hAnsi="Times New Roman"/>
        </w:rPr>
      </w:pPr>
    </w:p>
    <w:p w:rsidR="00FC0BAF" w:rsidRPr="00FC0BAF" w:rsidRDefault="00FC0BAF" w:rsidP="00FC0BAF">
      <w:pPr>
        <w:spacing w:after="0" w:line="240" w:lineRule="auto"/>
        <w:jc w:val="both"/>
        <w:rPr>
          <w:rFonts w:ascii="Times New Roman" w:hAnsi="Times New Roman"/>
        </w:rPr>
      </w:pPr>
      <w:r w:rsidRPr="00FC0BAF">
        <w:rPr>
          <w:rFonts w:ascii="Times New Roman" w:hAnsi="Times New Roman"/>
        </w:rPr>
        <w:t>Sono</w:t>
      </w:r>
      <w:r w:rsidRPr="00FC0BAF">
        <w:rPr>
          <w:rFonts w:ascii="Times New Roman" w:eastAsia="Times New Roman" w:hAnsi="Times New Roman"/>
        </w:rPr>
        <w:t xml:space="preserve"> </w:t>
      </w:r>
      <w:r w:rsidRPr="00FC0BAF">
        <w:rPr>
          <w:rFonts w:ascii="Times New Roman" w:hAnsi="Times New Roman"/>
        </w:rPr>
        <w:t>presenti, inoltre,</w:t>
      </w:r>
      <w:r w:rsidRPr="00FC0BAF">
        <w:rPr>
          <w:rFonts w:ascii="Times New Roman" w:eastAsia="Times New Roman" w:hAnsi="Times New Roman"/>
        </w:rPr>
        <w:t xml:space="preserve"> </w:t>
      </w:r>
      <w:r w:rsidRPr="00FC0BAF">
        <w:rPr>
          <w:rFonts w:ascii="Times New Roman" w:hAnsi="Times New Roman"/>
        </w:rPr>
        <w:t>l’Assessore</w:t>
      </w:r>
      <w:r w:rsidRPr="00FC0BAF">
        <w:rPr>
          <w:rFonts w:ascii="Times New Roman" w:eastAsia="Times New Roman" w:hAnsi="Times New Roman"/>
        </w:rPr>
        <w:t xml:space="preserve"> </w:t>
      </w:r>
      <w:r w:rsidRPr="00FC0BAF">
        <w:rPr>
          <w:rFonts w:ascii="Times New Roman" w:hAnsi="Times New Roman"/>
        </w:rPr>
        <w:t>all</w:t>
      </w:r>
      <w:r w:rsidRPr="00FC0BAF">
        <w:rPr>
          <w:rFonts w:ascii="Times New Roman" w:eastAsia="Times New Roman" w:hAnsi="Times New Roman"/>
        </w:rPr>
        <w:t>’</w:t>
      </w:r>
      <w:r w:rsidRPr="00FC0BAF">
        <w:rPr>
          <w:rFonts w:ascii="Times New Roman" w:hAnsi="Times New Roman"/>
        </w:rPr>
        <w:t>Urbanistica</w:t>
      </w:r>
      <w:r w:rsidRPr="00FC0BAF">
        <w:rPr>
          <w:rFonts w:ascii="Times New Roman" w:eastAsia="Times New Roman" w:hAnsi="Times New Roman"/>
        </w:rPr>
        <w:t xml:space="preserve"> </w:t>
      </w:r>
      <w:r w:rsidRPr="00FC0BAF">
        <w:rPr>
          <w:rFonts w:ascii="Times New Roman" w:hAnsi="Times New Roman"/>
        </w:rPr>
        <w:t>Damiano Sforzi</w:t>
      </w:r>
      <w:r w:rsidR="00433C13">
        <w:rPr>
          <w:rFonts w:ascii="Times New Roman" w:hAnsi="Times New Roman"/>
        </w:rPr>
        <w:t>, il Dirigente del Settore Sviluppo del Territorio</w:t>
      </w:r>
      <w:r w:rsidRPr="00FC0BAF">
        <w:rPr>
          <w:rFonts w:ascii="Times New Roman" w:hAnsi="Times New Roman"/>
        </w:rPr>
        <w:t xml:space="preserve"> </w:t>
      </w:r>
      <w:r w:rsidR="00433C13">
        <w:rPr>
          <w:rFonts w:ascii="Times New Roman" w:hAnsi="Times New Roman"/>
        </w:rPr>
        <w:t xml:space="preserve">Arch. Lorenzo Venturini </w:t>
      </w:r>
      <w:r w:rsidRPr="00FC0BAF">
        <w:rPr>
          <w:rFonts w:ascii="Times New Roman" w:hAnsi="Times New Roman"/>
        </w:rPr>
        <w:t>e il Responsabile del Servizio Pianificazione Arch. Alessandra Guidotti.</w:t>
      </w:r>
    </w:p>
    <w:p w:rsidR="00433C13" w:rsidRDefault="00433C13" w:rsidP="00433C13">
      <w:pPr>
        <w:spacing w:after="0" w:line="240" w:lineRule="auto"/>
        <w:jc w:val="both"/>
        <w:rPr>
          <w:rFonts w:ascii="Times New Roman" w:hAnsi="Times New Roman"/>
        </w:rPr>
      </w:pPr>
    </w:p>
    <w:p w:rsidR="00433C13" w:rsidRPr="002E04ED" w:rsidRDefault="00433C13" w:rsidP="00433C13">
      <w:pPr>
        <w:spacing w:after="0" w:line="240" w:lineRule="auto"/>
        <w:jc w:val="both"/>
        <w:rPr>
          <w:rFonts w:ascii="Times New Roman" w:hAnsi="Times New Roman"/>
        </w:rPr>
      </w:pPr>
      <w:r w:rsidRPr="002E04ED">
        <w:rPr>
          <w:rFonts w:ascii="Times New Roman" w:hAnsi="Times New Roman"/>
        </w:rPr>
        <w:t>Assiste,</w:t>
      </w:r>
      <w:r w:rsidRPr="002E04ED">
        <w:rPr>
          <w:rFonts w:ascii="Times New Roman" w:eastAsia="Times New Roman" w:hAnsi="Times New Roman"/>
        </w:rPr>
        <w:t xml:space="preserve"> </w:t>
      </w:r>
      <w:r w:rsidRPr="002E04ED">
        <w:rPr>
          <w:rFonts w:ascii="Times New Roman" w:hAnsi="Times New Roman"/>
        </w:rPr>
        <w:t>con</w:t>
      </w:r>
      <w:r w:rsidRPr="002E04ED">
        <w:rPr>
          <w:rFonts w:ascii="Times New Roman" w:eastAsia="Times New Roman" w:hAnsi="Times New Roman"/>
        </w:rPr>
        <w:t xml:space="preserve"> </w:t>
      </w:r>
      <w:r w:rsidRPr="002E04ED">
        <w:rPr>
          <w:rFonts w:ascii="Times New Roman" w:hAnsi="Times New Roman"/>
        </w:rPr>
        <w:t>funzioni</w:t>
      </w:r>
      <w:r w:rsidRPr="002E04ED">
        <w:rPr>
          <w:rFonts w:ascii="Times New Roman" w:eastAsia="Times New Roman" w:hAnsi="Times New Roman"/>
        </w:rPr>
        <w:t xml:space="preserve"> </w:t>
      </w:r>
      <w:r w:rsidRPr="002E04ED">
        <w:rPr>
          <w:rFonts w:ascii="Times New Roman" w:hAnsi="Times New Roman"/>
        </w:rPr>
        <w:t>di</w:t>
      </w:r>
      <w:r w:rsidRPr="002E04ED">
        <w:rPr>
          <w:rFonts w:ascii="Times New Roman" w:eastAsia="Times New Roman" w:hAnsi="Times New Roman"/>
        </w:rPr>
        <w:t xml:space="preserve"> </w:t>
      </w:r>
      <w:r w:rsidRPr="002E04ED">
        <w:rPr>
          <w:rFonts w:ascii="Times New Roman" w:hAnsi="Times New Roman"/>
        </w:rPr>
        <w:t>Segretario, Valeria Casella.</w:t>
      </w:r>
    </w:p>
    <w:p w:rsidR="00433C13" w:rsidRDefault="00433C13" w:rsidP="00433C13">
      <w:pPr>
        <w:spacing w:after="0" w:line="240" w:lineRule="auto"/>
        <w:jc w:val="both"/>
        <w:rPr>
          <w:rFonts w:ascii="Times New Roman" w:hAnsi="Times New Roman"/>
        </w:rPr>
      </w:pPr>
    </w:p>
    <w:p w:rsidR="00074D7F" w:rsidRDefault="00433C13" w:rsidP="000A29FF">
      <w:pPr>
        <w:spacing w:after="0" w:line="0" w:lineRule="atLeast"/>
        <w:jc w:val="both"/>
        <w:rPr>
          <w:rFonts w:ascii="Times New Roman" w:hAnsi="Times New Roman"/>
        </w:rPr>
      </w:pPr>
      <w:r>
        <w:rPr>
          <w:rFonts w:ascii="Times New Roman" w:hAnsi="Times New Roman"/>
        </w:rPr>
        <w:t xml:space="preserve">In attesa dell’inizio della seduta </w:t>
      </w:r>
      <w:r w:rsidR="00FC4CE7" w:rsidRPr="000A29FF">
        <w:rPr>
          <w:rFonts w:ascii="Times New Roman" w:hAnsi="Times New Roman"/>
        </w:rPr>
        <w:t>Venturini fa presente c</w:t>
      </w:r>
      <w:r w:rsidR="00392FD2">
        <w:rPr>
          <w:rFonts w:ascii="Times New Roman" w:hAnsi="Times New Roman"/>
        </w:rPr>
        <w:t>he a seguito del ricevimento del</w:t>
      </w:r>
      <w:r w:rsidR="00FC4CE7" w:rsidRPr="000A29FF">
        <w:rPr>
          <w:rFonts w:ascii="Times New Roman" w:hAnsi="Times New Roman"/>
        </w:rPr>
        <w:t xml:space="preserve"> parere de</w:t>
      </w:r>
      <w:r w:rsidR="00392FD2">
        <w:rPr>
          <w:rFonts w:ascii="Times New Roman" w:hAnsi="Times New Roman"/>
        </w:rPr>
        <w:t>l Genio Civile, pervenuto lunedì</w:t>
      </w:r>
      <w:r w:rsidR="00FC4CE7" w:rsidRPr="000A29FF">
        <w:rPr>
          <w:rFonts w:ascii="Times New Roman" w:hAnsi="Times New Roman"/>
        </w:rPr>
        <w:t xml:space="preserve"> mattina, sono state apportate </w:t>
      </w:r>
      <w:r w:rsidR="00074D7F">
        <w:rPr>
          <w:rFonts w:ascii="Times New Roman" w:hAnsi="Times New Roman"/>
        </w:rPr>
        <w:t xml:space="preserve">alcune </w:t>
      </w:r>
      <w:r w:rsidR="00FC4CE7" w:rsidRPr="000A29FF">
        <w:rPr>
          <w:rFonts w:ascii="Times New Roman" w:hAnsi="Times New Roman"/>
        </w:rPr>
        <w:t xml:space="preserve">limitate </w:t>
      </w:r>
      <w:r w:rsidR="00074D7F">
        <w:rPr>
          <w:rFonts w:ascii="Times New Roman" w:hAnsi="Times New Roman"/>
        </w:rPr>
        <w:t xml:space="preserve">modifiche </w:t>
      </w:r>
      <w:r w:rsidR="00FC4CE7" w:rsidRPr="000A29FF">
        <w:rPr>
          <w:rFonts w:ascii="Times New Roman" w:hAnsi="Times New Roman"/>
        </w:rPr>
        <w:t xml:space="preserve">di natura tecnica </w:t>
      </w:r>
      <w:r w:rsidR="00074D7F">
        <w:rPr>
          <w:rFonts w:ascii="Times New Roman" w:hAnsi="Times New Roman"/>
        </w:rPr>
        <w:t xml:space="preserve">agli elaborati grafici già allegati alle proposte di deliberazione </w:t>
      </w:r>
      <w:r w:rsidR="00FC4CE7" w:rsidRPr="000A29FF">
        <w:rPr>
          <w:rFonts w:ascii="Times New Roman" w:hAnsi="Times New Roman"/>
        </w:rPr>
        <w:t xml:space="preserve">che </w:t>
      </w:r>
      <w:r w:rsidR="00074D7F">
        <w:rPr>
          <w:rFonts w:ascii="Times New Roman" w:hAnsi="Times New Roman"/>
        </w:rPr>
        <w:t xml:space="preserve">non ne </w:t>
      </w:r>
      <w:r w:rsidR="00FC4CE7" w:rsidRPr="000A29FF">
        <w:rPr>
          <w:rFonts w:ascii="Times New Roman" w:hAnsi="Times New Roman"/>
        </w:rPr>
        <w:t xml:space="preserve">variano in maniera sostanziale </w:t>
      </w:r>
      <w:r w:rsidR="00074D7F">
        <w:rPr>
          <w:rFonts w:ascii="Times New Roman" w:hAnsi="Times New Roman"/>
        </w:rPr>
        <w:t>i contenuti.</w:t>
      </w:r>
    </w:p>
    <w:p w:rsidR="00433C13" w:rsidRDefault="00433C13" w:rsidP="000A29FF">
      <w:pPr>
        <w:spacing w:after="0" w:line="0" w:lineRule="atLeast"/>
        <w:jc w:val="both"/>
        <w:rPr>
          <w:rFonts w:ascii="Times New Roman" w:hAnsi="Times New Roman"/>
        </w:rPr>
      </w:pPr>
    </w:p>
    <w:p w:rsidR="00074D7F" w:rsidRPr="000A29FF" w:rsidRDefault="00074D7F" w:rsidP="000A29FF">
      <w:pPr>
        <w:spacing w:after="0" w:line="0" w:lineRule="atLeast"/>
        <w:jc w:val="both"/>
        <w:rPr>
          <w:rFonts w:ascii="Times New Roman" w:hAnsi="Times New Roman"/>
        </w:rPr>
      </w:pPr>
      <w:r>
        <w:rPr>
          <w:rFonts w:ascii="Times New Roman" w:hAnsi="Times New Roman"/>
        </w:rPr>
        <w:t>Alle ore 15:15 il presidente da inizio alla seduta.</w:t>
      </w:r>
    </w:p>
    <w:p w:rsidR="00C31DF7" w:rsidRDefault="00FC4CE7" w:rsidP="000A29FF">
      <w:pPr>
        <w:spacing w:after="0" w:line="0" w:lineRule="atLeast"/>
        <w:jc w:val="both"/>
        <w:rPr>
          <w:rFonts w:ascii="Times New Roman" w:hAnsi="Times New Roman"/>
        </w:rPr>
      </w:pPr>
      <w:r w:rsidRPr="000A29FF">
        <w:rPr>
          <w:rFonts w:ascii="Times New Roman" w:hAnsi="Times New Roman"/>
        </w:rPr>
        <w:t xml:space="preserve">Sforzi presenta gli argomenti all’ordine del giorno, </w:t>
      </w:r>
      <w:r w:rsidR="00C31DF7">
        <w:rPr>
          <w:rFonts w:ascii="Times New Roman" w:hAnsi="Times New Roman"/>
        </w:rPr>
        <w:t>si tratta delle proposte di approvazione delle varianti la cui adozione è stata presentata alla commissione nella seduta del 23/7/2019. Per l</w:t>
      </w:r>
      <w:r w:rsidRPr="000A29FF">
        <w:rPr>
          <w:rFonts w:ascii="Times New Roman" w:hAnsi="Times New Roman"/>
        </w:rPr>
        <w:t xml:space="preserve">a variante di Monte Morello non </w:t>
      </w:r>
      <w:r w:rsidR="00C31DF7">
        <w:rPr>
          <w:rFonts w:ascii="Times New Roman" w:hAnsi="Times New Roman"/>
        </w:rPr>
        <w:lastRenderedPageBreak/>
        <w:t xml:space="preserve">essendo pervenute </w:t>
      </w:r>
      <w:r w:rsidRPr="000A29FF">
        <w:rPr>
          <w:rFonts w:ascii="Times New Roman" w:hAnsi="Times New Roman"/>
        </w:rPr>
        <w:t xml:space="preserve">osservazioni </w:t>
      </w:r>
      <w:r w:rsidR="00C31DF7">
        <w:rPr>
          <w:rFonts w:ascii="Times New Roman" w:hAnsi="Times New Roman"/>
        </w:rPr>
        <w:t>si è proceduto in maniera semplificata ed è già stata pubblicata. Per quanto riguarda le altre varianti adottate, essendo state presentate osservazioni, risulta necessario procedere con l’iter ordinario e sottoporre alla commissione la proposta di controdeduzione.</w:t>
      </w:r>
    </w:p>
    <w:p w:rsidR="00074D7F" w:rsidRPr="000A29FF" w:rsidRDefault="00FC4CE7" w:rsidP="000A29FF">
      <w:pPr>
        <w:spacing w:after="0" w:line="0" w:lineRule="atLeast"/>
        <w:jc w:val="both"/>
        <w:rPr>
          <w:rFonts w:ascii="Times New Roman" w:hAnsi="Times New Roman"/>
        </w:rPr>
      </w:pPr>
      <w:r w:rsidRPr="000A29FF">
        <w:rPr>
          <w:rFonts w:ascii="Times New Roman" w:hAnsi="Times New Roman"/>
        </w:rPr>
        <w:t xml:space="preserve"> </w:t>
      </w:r>
    </w:p>
    <w:p w:rsidR="00672885" w:rsidRDefault="00392FD2" w:rsidP="000A29FF">
      <w:pPr>
        <w:spacing w:after="0" w:line="0" w:lineRule="atLeast"/>
        <w:jc w:val="both"/>
        <w:rPr>
          <w:rFonts w:ascii="Times New Roman" w:hAnsi="Times New Roman"/>
        </w:rPr>
      </w:pPr>
      <w:r>
        <w:rPr>
          <w:rFonts w:ascii="Times New Roman" w:hAnsi="Times New Roman"/>
        </w:rPr>
        <w:t>Venturini fa presente</w:t>
      </w:r>
      <w:r w:rsidR="00672885">
        <w:rPr>
          <w:rFonts w:ascii="Times New Roman" w:hAnsi="Times New Roman"/>
        </w:rPr>
        <w:t xml:space="preserve"> che l’accoglibilità o meno delle osservazioni è stata valutata in ragione della entità della modifica alla proposta pianificatoria adottata che ne sarà derivata. Passa poi la parola a Guidotti per una sistematica illustrazione delle osservazioni e delle relative proposte di controdeduzione.</w:t>
      </w:r>
    </w:p>
    <w:p w:rsidR="00672885" w:rsidRDefault="00672885" w:rsidP="000A29FF">
      <w:pPr>
        <w:spacing w:after="0" w:line="0" w:lineRule="atLeast"/>
        <w:jc w:val="both"/>
        <w:rPr>
          <w:rFonts w:ascii="Times New Roman" w:hAnsi="Times New Roman"/>
        </w:rPr>
      </w:pPr>
    </w:p>
    <w:p w:rsidR="00D91D77" w:rsidRDefault="00BB6ABE" w:rsidP="000A29FF">
      <w:pPr>
        <w:spacing w:after="0" w:line="0" w:lineRule="atLeast"/>
        <w:jc w:val="both"/>
        <w:rPr>
          <w:rFonts w:ascii="Times New Roman" w:hAnsi="Times New Roman"/>
        </w:rPr>
      </w:pPr>
      <w:r w:rsidRPr="000A29FF">
        <w:rPr>
          <w:rFonts w:ascii="Times New Roman" w:hAnsi="Times New Roman"/>
        </w:rPr>
        <w:t>Guidotti illustra cosa sia successo tra l’adozione e l</w:t>
      </w:r>
      <w:r w:rsidR="004B3403">
        <w:rPr>
          <w:rFonts w:ascii="Times New Roman" w:hAnsi="Times New Roman"/>
        </w:rPr>
        <w:t>’approvazione delle 4 varianti. La variante relativa alla panoramica di Monte Morello, come già detto, no</w:t>
      </w:r>
      <w:r w:rsidRPr="000A29FF">
        <w:rPr>
          <w:rFonts w:ascii="Times New Roman" w:hAnsi="Times New Roman"/>
        </w:rPr>
        <w:t>n essen</w:t>
      </w:r>
      <w:r w:rsidR="00250D48">
        <w:rPr>
          <w:rFonts w:ascii="Times New Roman" w:hAnsi="Times New Roman"/>
        </w:rPr>
        <w:t>d</w:t>
      </w:r>
      <w:r w:rsidRPr="000A29FF">
        <w:rPr>
          <w:rFonts w:ascii="Times New Roman" w:hAnsi="Times New Roman"/>
        </w:rPr>
        <w:t>o st</w:t>
      </w:r>
      <w:r w:rsidR="004B3403">
        <w:rPr>
          <w:rFonts w:ascii="Times New Roman" w:hAnsi="Times New Roman"/>
        </w:rPr>
        <w:t>ate presentate osservazioni</w:t>
      </w:r>
      <w:r w:rsidR="00B937A1">
        <w:rPr>
          <w:rFonts w:ascii="Times New Roman" w:hAnsi="Times New Roman"/>
        </w:rPr>
        <w:t>,</w:t>
      </w:r>
      <w:r w:rsidR="004B3403">
        <w:rPr>
          <w:rFonts w:ascii="Times New Roman" w:hAnsi="Times New Roman"/>
        </w:rPr>
        <w:t xml:space="preserve"> è di</w:t>
      </w:r>
      <w:r w:rsidRPr="000A29FF">
        <w:rPr>
          <w:rFonts w:ascii="Times New Roman" w:hAnsi="Times New Roman"/>
        </w:rPr>
        <w:t>ventata efficace con</w:t>
      </w:r>
      <w:r w:rsidR="004B3403">
        <w:rPr>
          <w:rFonts w:ascii="Times New Roman" w:hAnsi="Times New Roman"/>
        </w:rPr>
        <w:t xml:space="preserve"> </w:t>
      </w:r>
      <w:r w:rsidRPr="000A29FF">
        <w:rPr>
          <w:rFonts w:ascii="Times New Roman" w:hAnsi="Times New Roman"/>
        </w:rPr>
        <w:t xml:space="preserve">la </w:t>
      </w:r>
      <w:r w:rsidR="00B937A1">
        <w:rPr>
          <w:rFonts w:ascii="Times New Roman" w:hAnsi="Times New Roman"/>
        </w:rPr>
        <w:t>pubblicazione</w:t>
      </w:r>
      <w:r w:rsidRPr="000A29FF">
        <w:rPr>
          <w:rFonts w:ascii="Times New Roman" w:hAnsi="Times New Roman"/>
        </w:rPr>
        <w:t xml:space="preserve"> sul BURT, il proseguo dell’attività sarà portato avanti dalla</w:t>
      </w:r>
      <w:r w:rsidR="00C632C7">
        <w:rPr>
          <w:rFonts w:ascii="Times New Roman" w:hAnsi="Times New Roman"/>
        </w:rPr>
        <w:t xml:space="preserve"> città metropolitana cui compete</w:t>
      </w:r>
      <w:r w:rsidRPr="000A29FF">
        <w:rPr>
          <w:rFonts w:ascii="Times New Roman" w:hAnsi="Times New Roman"/>
        </w:rPr>
        <w:t xml:space="preserve"> la realizzazione del progetto. </w:t>
      </w:r>
      <w:r w:rsidR="004B3403">
        <w:rPr>
          <w:rFonts w:ascii="Times New Roman" w:hAnsi="Times New Roman"/>
        </w:rPr>
        <w:t xml:space="preserve"> </w:t>
      </w:r>
      <w:r w:rsidR="00FB0222" w:rsidRPr="000A29FF">
        <w:rPr>
          <w:rFonts w:ascii="Times New Roman" w:hAnsi="Times New Roman"/>
        </w:rPr>
        <w:t xml:space="preserve">Il </w:t>
      </w:r>
      <w:r w:rsidR="004B3403">
        <w:rPr>
          <w:rFonts w:ascii="Times New Roman" w:hAnsi="Times New Roman"/>
        </w:rPr>
        <w:t>termine per la presentazione di osservazioni alle varianti adottate è scaduto i</w:t>
      </w:r>
      <w:r w:rsidR="00FB0222" w:rsidRPr="000A29FF">
        <w:rPr>
          <w:rFonts w:ascii="Times New Roman" w:hAnsi="Times New Roman"/>
        </w:rPr>
        <w:t>l 6 settembre</w:t>
      </w:r>
      <w:r w:rsidR="004B3403">
        <w:rPr>
          <w:rFonts w:ascii="Times New Roman" w:hAnsi="Times New Roman"/>
        </w:rPr>
        <w:t xml:space="preserve">, </w:t>
      </w:r>
      <w:r w:rsidR="00FB0222" w:rsidRPr="000A29FF">
        <w:rPr>
          <w:rFonts w:ascii="Times New Roman" w:hAnsi="Times New Roman"/>
        </w:rPr>
        <w:t>in questo periodo sono perv</w:t>
      </w:r>
      <w:r w:rsidR="004B3403">
        <w:rPr>
          <w:rFonts w:ascii="Times New Roman" w:hAnsi="Times New Roman"/>
        </w:rPr>
        <w:t>e</w:t>
      </w:r>
      <w:r w:rsidR="00FB0222" w:rsidRPr="000A29FF">
        <w:rPr>
          <w:rFonts w:ascii="Times New Roman" w:hAnsi="Times New Roman"/>
        </w:rPr>
        <w:t xml:space="preserve">nute osservazioni </w:t>
      </w:r>
      <w:r w:rsidR="004B3403">
        <w:rPr>
          <w:rFonts w:ascii="Times New Roman" w:hAnsi="Times New Roman"/>
        </w:rPr>
        <w:t xml:space="preserve">dei privati </w:t>
      </w:r>
      <w:r w:rsidR="00B937A1">
        <w:rPr>
          <w:rFonts w:ascii="Times New Roman" w:hAnsi="Times New Roman"/>
        </w:rPr>
        <w:t>e contributi da parte della R</w:t>
      </w:r>
      <w:r w:rsidR="00FB0222" w:rsidRPr="000A29FF">
        <w:rPr>
          <w:rFonts w:ascii="Times New Roman" w:hAnsi="Times New Roman"/>
        </w:rPr>
        <w:t>egione</w:t>
      </w:r>
      <w:r w:rsidR="00B937A1">
        <w:rPr>
          <w:rFonts w:ascii="Times New Roman" w:hAnsi="Times New Roman"/>
        </w:rPr>
        <w:t xml:space="preserve"> Toscana</w:t>
      </w:r>
      <w:r w:rsidR="004B3403">
        <w:rPr>
          <w:rFonts w:ascii="Times New Roman" w:hAnsi="Times New Roman"/>
        </w:rPr>
        <w:t xml:space="preserve">. Le varianti sono </w:t>
      </w:r>
      <w:r w:rsidR="00FB0222" w:rsidRPr="000A29FF">
        <w:rPr>
          <w:rFonts w:ascii="Times New Roman" w:hAnsi="Times New Roman"/>
        </w:rPr>
        <w:t>stat</w:t>
      </w:r>
      <w:r w:rsidR="004B3403">
        <w:rPr>
          <w:rFonts w:ascii="Times New Roman" w:hAnsi="Times New Roman"/>
        </w:rPr>
        <w:t>e</w:t>
      </w:r>
      <w:r w:rsidR="00FB0222" w:rsidRPr="000A29FF">
        <w:rPr>
          <w:rFonts w:ascii="Times New Roman" w:hAnsi="Times New Roman"/>
        </w:rPr>
        <w:t xml:space="preserve"> trasmess</w:t>
      </w:r>
      <w:r w:rsidR="004B3403">
        <w:rPr>
          <w:rFonts w:ascii="Times New Roman" w:hAnsi="Times New Roman"/>
        </w:rPr>
        <w:t>e</w:t>
      </w:r>
      <w:r w:rsidR="00FB0222" w:rsidRPr="000A29FF">
        <w:rPr>
          <w:rFonts w:ascii="Times New Roman" w:hAnsi="Times New Roman"/>
        </w:rPr>
        <w:t xml:space="preserve"> al Genio </w:t>
      </w:r>
      <w:r w:rsidR="004B3403">
        <w:rPr>
          <w:rFonts w:ascii="Times New Roman" w:hAnsi="Times New Roman"/>
        </w:rPr>
        <w:t xml:space="preserve">Civile, </w:t>
      </w:r>
      <w:r w:rsidR="00FB0222" w:rsidRPr="000A29FF">
        <w:rPr>
          <w:rFonts w:ascii="Times New Roman" w:hAnsi="Times New Roman"/>
        </w:rPr>
        <w:t>che ha prima richiesto integrazioni e lunedì</w:t>
      </w:r>
      <w:r w:rsidR="004B3403">
        <w:rPr>
          <w:rFonts w:ascii="Times New Roman" w:hAnsi="Times New Roman"/>
        </w:rPr>
        <w:t xml:space="preserve"> 28/10</w:t>
      </w:r>
      <w:r w:rsidR="00B937A1">
        <w:rPr>
          <w:rFonts w:ascii="Times New Roman" w:hAnsi="Times New Roman"/>
        </w:rPr>
        <w:t>/19</w:t>
      </w:r>
      <w:r w:rsidR="00FB0222" w:rsidRPr="000A29FF">
        <w:rPr>
          <w:rFonts w:ascii="Times New Roman" w:hAnsi="Times New Roman"/>
        </w:rPr>
        <w:t xml:space="preserve"> ha</w:t>
      </w:r>
      <w:r w:rsidR="004B3403">
        <w:rPr>
          <w:rFonts w:ascii="Times New Roman" w:hAnsi="Times New Roman"/>
        </w:rPr>
        <w:t xml:space="preserve"> fatto pervenire il suo parere, chiedendo di apportate alcune modifiche in merito alle condizioni di fattibilità geologico-idraulica </w:t>
      </w:r>
      <w:r w:rsidR="004708BC">
        <w:rPr>
          <w:rFonts w:ascii="Times New Roman" w:hAnsi="Times New Roman"/>
        </w:rPr>
        <w:t xml:space="preserve">e sismica </w:t>
      </w:r>
      <w:r w:rsidR="004B3403">
        <w:rPr>
          <w:rFonts w:ascii="Times New Roman" w:hAnsi="Times New Roman"/>
        </w:rPr>
        <w:t>delle schede</w:t>
      </w:r>
      <w:r w:rsidR="00B937A1">
        <w:rPr>
          <w:rFonts w:ascii="Times New Roman" w:hAnsi="Times New Roman"/>
        </w:rPr>
        <w:t>. In generale</w:t>
      </w:r>
      <w:r w:rsidR="00D91D77">
        <w:rPr>
          <w:rFonts w:ascii="Times New Roman" w:hAnsi="Times New Roman"/>
        </w:rPr>
        <w:t xml:space="preserve">, in conformità alla LR 41/2018, </w:t>
      </w:r>
      <w:r w:rsidR="00B937A1">
        <w:rPr>
          <w:rFonts w:ascii="Times New Roman" w:hAnsi="Times New Roman"/>
        </w:rPr>
        <w:t xml:space="preserve">sono state date </w:t>
      </w:r>
      <w:r w:rsidR="00D91D77">
        <w:rPr>
          <w:rFonts w:ascii="Times New Roman" w:hAnsi="Times New Roman"/>
        </w:rPr>
        <w:t xml:space="preserve">prescrizioni sia per pianificazione attuativa che per gli interventi diretti, </w:t>
      </w:r>
      <w:r w:rsidR="00B937A1">
        <w:rPr>
          <w:rFonts w:ascii="Times New Roman" w:hAnsi="Times New Roman"/>
        </w:rPr>
        <w:t xml:space="preserve">al fine di </w:t>
      </w:r>
      <w:r w:rsidR="00D91D77">
        <w:rPr>
          <w:rFonts w:ascii="Times New Roman" w:hAnsi="Times New Roman"/>
        </w:rPr>
        <w:t>garantire chiarezza interpretativa sia agli operatori interni che esterni.</w:t>
      </w:r>
    </w:p>
    <w:p w:rsidR="00D91D77" w:rsidRDefault="00D91D77" w:rsidP="000A29FF">
      <w:pPr>
        <w:spacing w:after="0" w:line="0" w:lineRule="atLeast"/>
        <w:jc w:val="both"/>
        <w:rPr>
          <w:rFonts w:ascii="Times New Roman" w:hAnsi="Times New Roman"/>
        </w:rPr>
      </w:pPr>
    </w:p>
    <w:p w:rsidR="00E67FA8" w:rsidRDefault="00E67FA8" w:rsidP="000A29FF">
      <w:pPr>
        <w:spacing w:after="0" w:line="0" w:lineRule="atLeast"/>
        <w:jc w:val="both"/>
        <w:rPr>
          <w:rFonts w:ascii="Times New Roman" w:hAnsi="Times New Roman"/>
        </w:rPr>
      </w:pPr>
      <w:r w:rsidRPr="000A29FF">
        <w:rPr>
          <w:rFonts w:ascii="Times New Roman" w:hAnsi="Times New Roman"/>
        </w:rPr>
        <w:t xml:space="preserve">Venturini evidenzia </w:t>
      </w:r>
      <w:r w:rsidR="00C632C7">
        <w:rPr>
          <w:rFonts w:ascii="Times New Roman" w:hAnsi="Times New Roman"/>
        </w:rPr>
        <w:t xml:space="preserve">che </w:t>
      </w:r>
      <w:r w:rsidR="00D91D77">
        <w:rPr>
          <w:rFonts w:ascii="Times New Roman" w:hAnsi="Times New Roman"/>
        </w:rPr>
        <w:t>si è operata una lettura sistematica della LR 41/2018 di cui la tabella riassuntiv</w:t>
      </w:r>
      <w:r w:rsidR="00B937A1">
        <w:rPr>
          <w:rFonts w:ascii="Times New Roman" w:hAnsi="Times New Roman"/>
        </w:rPr>
        <w:t>a</w:t>
      </w:r>
      <w:r w:rsidR="00D91D77">
        <w:rPr>
          <w:rFonts w:ascii="Times New Roman" w:hAnsi="Times New Roman"/>
        </w:rPr>
        <w:t xml:space="preserve"> </w:t>
      </w:r>
      <w:r w:rsidR="00C632C7">
        <w:rPr>
          <w:rFonts w:ascii="Times New Roman" w:hAnsi="Times New Roman"/>
        </w:rPr>
        <w:t xml:space="preserve">inserita nelle Norme </w:t>
      </w:r>
      <w:r w:rsidR="00D91D77">
        <w:rPr>
          <w:rFonts w:ascii="Times New Roman" w:hAnsi="Times New Roman"/>
        </w:rPr>
        <w:t>rappresenta</w:t>
      </w:r>
      <w:r w:rsidR="00B937A1">
        <w:rPr>
          <w:rFonts w:ascii="Times New Roman" w:hAnsi="Times New Roman"/>
        </w:rPr>
        <w:t xml:space="preserve"> al momento</w:t>
      </w:r>
      <w:r w:rsidR="00D91D77">
        <w:rPr>
          <w:rFonts w:ascii="Times New Roman" w:hAnsi="Times New Roman"/>
        </w:rPr>
        <w:t xml:space="preserve"> il primo esempio</w:t>
      </w:r>
      <w:r w:rsidR="00B937A1">
        <w:rPr>
          <w:rFonts w:ascii="Times New Roman" w:hAnsi="Times New Roman"/>
        </w:rPr>
        <w:t xml:space="preserve"> a livello regionale</w:t>
      </w:r>
      <w:r w:rsidR="00D91D77">
        <w:rPr>
          <w:rFonts w:ascii="Times New Roman" w:hAnsi="Times New Roman"/>
        </w:rPr>
        <w:t>;</w:t>
      </w:r>
    </w:p>
    <w:p w:rsidR="00D91D77" w:rsidRPr="000A29FF" w:rsidRDefault="00D91D77" w:rsidP="000A29FF">
      <w:pPr>
        <w:spacing w:after="0" w:line="0" w:lineRule="atLeast"/>
        <w:jc w:val="both"/>
        <w:rPr>
          <w:rFonts w:ascii="Times New Roman" w:hAnsi="Times New Roman"/>
        </w:rPr>
      </w:pPr>
    </w:p>
    <w:p w:rsidR="00D91D77" w:rsidRDefault="00E67FA8" w:rsidP="00D91D77">
      <w:pPr>
        <w:spacing w:after="0" w:line="0" w:lineRule="atLeast"/>
        <w:jc w:val="both"/>
        <w:rPr>
          <w:rFonts w:ascii="Times New Roman" w:hAnsi="Times New Roman"/>
        </w:rPr>
      </w:pPr>
      <w:proofErr w:type="spellStart"/>
      <w:r w:rsidRPr="000A29FF">
        <w:rPr>
          <w:rFonts w:ascii="Times New Roman" w:hAnsi="Times New Roman"/>
        </w:rPr>
        <w:t>Giudotti</w:t>
      </w:r>
      <w:proofErr w:type="spellEnd"/>
      <w:r w:rsidRPr="000A29FF">
        <w:rPr>
          <w:rFonts w:ascii="Times New Roman" w:hAnsi="Times New Roman"/>
        </w:rPr>
        <w:t xml:space="preserve"> prosegue </w:t>
      </w:r>
      <w:r w:rsidR="00EA015A" w:rsidRPr="000A29FF">
        <w:rPr>
          <w:rFonts w:ascii="Times New Roman" w:hAnsi="Times New Roman"/>
        </w:rPr>
        <w:t xml:space="preserve">l’illustrazione </w:t>
      </w:r>
      <w:r w:rsidR="00D91D77">
        <w:rPr>
          <w:rFonts w:ascii="Times New Roman" w:hAnsi="Times New Roman"/>
        </w:rPr>
        <w:t xml:space="preserve">presentando le </w:t>
      </w:r>
      <w:r w:rsidR="00EA015A" w:rsidRPr="000A29FF">
        <w:rPr>
          <w:rFonts w:ascii="Times New Roman" w:hAnsi="Times New Roman"/>
        </w:rPr>
        <w:t>proposte di controdeduzioni che verranno singolarmente votate in</w:t>
      </w:r>
      <w:r w:rsidR="007A7DD2" w:rsidRPr="000A29FF">
        <w:rPr>
          <w:rFonts w:ascii="Times New Roman" w:hAnsi="Times New Roman"/>
        </w:rPr>
        <w:t xml:space="preserve"> </w:t>
      </w:r>
      <w:r w:rsidR="00EA015A" w:rsidRPr="000A29FF">
        <w:rPr>
          <w:rFonts w:ascii="Times New Roman" w:hAnsi="Times New Roman"/>
        </w:rPr>
        <w:t>C</w:t>
      </w:r>
      <w:r w:rsidR="00D91D77">
        <w:rPr>
          <w:rFonts w:ascii="Times New Roman" w:hAnsi="Times New Roman"/>
        </w:rPr>
        <w:t xml:space="preserve">onsiglio </w:t>
      </w:r>
      <w:r w:rsidR="00EA015A" w:rsidRPr="000A29FF">
        <w:rPr>
          <w:rFonts w:ascii="Times New Roman" w:hAnsi="Times New Roman"/>
        </w:rPr>
        <w:t>C</w:t>
      </w:r>
      <w:r w:rsidR="00D91D77">
        <w:rPr>
          <w:rFonts w:ascii="Times New Roman" w:hAnsi="Times New Roman"/>
        </w:rPr>
        <w:t>omunale</w:t>
      </w:r>
      <w:r w:rsidR="00EA015A" w:rsidRPr="000A29FF">
        <w:rPr>
          <w:rFonts w:ascii="Times New Roman" w:hAnsi="Times New Roman"/>
        </w:rPr>
        <w:t xml:space="preserve">. </w:t>
      </w:r>
      <w:r w:rsidR="00B937A1">
        <w:rPr>
          <w:rFonts w:ascii="Times New Roman" w:hAnsi="Times New Roman"/>
        </w:rPr>
        <w:t>Per ogni variante, l</w:t>
      </w:r>
      <w:r w:rsidR="00D91D77">
        <w:rPr>
          <w:rFonts w:ascii="Times New Roman" w:hAnsi="Times New Roman"/>
        </w:rPr>
        <w:t>a proposta di controdeduzioni contiene</w:t>
      </w:r>
      <w:r w:rsidR="00B937A1">
        <w:rPr>
          <w:rFonts w:ascii="Times New Roman" w:hAnsi="Times New Roman"/>
        </w:rPr>
        <w:t>:</w:t>
      </w:r>
      <w:r w:rsidR="00D91D77">
        <w:rPr>
          <w:rFonts w:ascii="Times New Roman" w:hAnsi="Times New Roman"/>
        </w:rPr>
        <w:t xml:space="preserve"> i</w:t>
      </w:r>
      <w:r w:rsidR="00B937A1">
        <w:rPr>
          <w:rFonts w:ascii="Times New Roman" w:hAnsi="Times New Roman"/>
        </w:rPr>
        <w:t>l contributo</w:t>
      </w:r>
      <w:r w:rsidR="00D91D77">
        <w:rPr>
          <w:rFonts w:ascii="Times New Roman" w:hAnsi="Times New Roman"/>
        </w:rPr>
        <w:t xml:space="preserve"> della regione</w:t>
      </w:r>
      <w:r w:rsidR="00B937A1">
        <w:rPr>
          <w:rFonts w:ascii="Times New Roman" w:hAnsi="Times New Roman"/>
        </w:rPr>
        <w:t>,</w:t>
      </w:r>
      <w:r w:rsidR="00D91D77">
        <w:rPr>
          <w:rFonts w:ascii="Times New Roman" w:hAnsi="Times New Roman"/>
        </w:rPr>
        <w:t xml:space="preserve"> che </w:t>
      </w:r>
      <w:r w:rsidR="00B937A1">
        <w:rPr>
          <w:rFonts w:ascii="Times New Roman" w:hAnsi="Times New Roman"/>
        </w:rPr>
        <w:t>non è</w:t>
      </w:r>
      <w:r w:rsidR="00D91D77">
        <w:rPr>
          <w:rFonts w:ascii="Times New Roman" w:hAnsi="Times New Roman"/>
        </w:rPr>
        <w:t xml:space="preserve"> oggetto di valutazione da parte dell’amministrazione</w:t>
      </w:r>
      <w:r w:rsidR="00B937A1">
        <w:rPr>
          <w:rFonts w:ascii="Times New Roman" w:hAnsi="Times New Roman"/>
        </w:rPr>
        <w:t>,</w:t>
      </w:r>
      <w:r w:rsidR="00D91D77">
        <w:rPr>
          <w:rFonts w:ascii="Times New Roman" w:hAnsi="Times New Roman"/>
        </w:rPr>
        <w:t xml:space="preserve"> e le osservazioni dei privati. In merito a queste ultime </w:t>
      </w:r>
      <w:r w:rsidR="00B937A1">
        <w:rPr>
          <w:rFonts w:ascii="Times New Roman" w:hAnsi="Times New Roman"/>
        </w:rPr>
        <w:t xml:space="preserve">ne </w:t>
      </w:r>
      <w:r w:rsidR="00D91D77">
        <w:rPr>
          <w:rFonts w:ascii="Times New Roman" w:hAnsi="Times New Roman"/>
        </w:rPr>
        <w:t xml:space="preserve">vengono sinteticamente illustrati i contenuti e per ogni </w:t>
      </w:r>
      <w:r w:rsidR="00B937A1">
        <w:rPr>
          <w:rFonts w:ascii="Times New Roman" w:hAnsi="Times New Roman"/>
        </w:rPr>
        <w:t>indicazione</w:t>
      </w:r>
      <w:r w:rsidR="00D91D77">
        <w:rPr>
          <w:rFonts w:ascii="Times New Roman" w:hAnsi="Times New Roman"/>
        </w:rPr>
        <w:t xml:space="preserve"> propost</w:t>
      </w:r>
      <w:r w:rsidR="00B937A1">
        <w:rPr>
          <w:rFonts w:ascii="Times New Roman" w:hAnsi="Times New Roman"/>
        </w:rPr>
        <w:t>a viene riportata</w:t>
      </w:r>
      <w:r w:rsidR="00D91D77">
        <w:rPr>
          <w:rFonts w:ascii="Times New Roman" w:hAnsi="Times New Roman"/>
        </w:rPr>
        <w:t xml:space="preserve"> la risposta dell’amministrazione oltre che</w:t>
      </w:r>
      <w:r w:rsidR="00B937A1">
        <w:rPr>
          <w:rFonts w:ascii="Times New Roman" w:hAnsi="Times New Roman"/>
        </w:rPr>
        <w:t>,</w:t>
      </w:r>
      <w:r w:rsidR="00D91D77">
        <w:rPr>
          <w:rFonts w:ascii="Times New Roman" w:hAnsi="Times New Roman"/>
        </w:rPr>
        <w:t xml:space="preserve"> in caso di accoglimento</w:t>
      </w:r>
      <w:r w:rsidR="00B937A1">
        <w:rPr>
          <w:rFonts w:ascii="Times New Roman" w:hAnsi="Times New Roman"/>
        </w:rPr>
        <w:t>,</w:t>
      </w:r>
      <w:r w:rsidR="00D91D77">
        <w:rPr>
          <w:rFonts w:ascii="Times New Roman" w:hAnsi="Times New Roman"/>
        </w:rPr>
        <w:t xml:space="preserve"> </w:t>
      </w:r>
      <w:r w:rsidR="00B937A1">
        <w:rPr>
          <w:rFonts w:ascii="Times New Roman" w:hAnsi="Times New Roman"/>
        </w:rPr>
        <w:t>la</w:t>
      </w:r>
      <w:r w:rsidR="00D91D77">
        <w:rPr>
          <w:rFonts w:ascii="Times New Roman" w:hAnsi="Times New Roman"/>
        </w:rPr>
        <w:t xml:space="preserve"> conseguente variazione apportat</w:t>
      </w:r>
      <w:r w:rsidR="00B937A1">
        <w:rPr>
          <w:rFonts w:ascii="Times New Roman" w:hAnsi="Times New Roman"/>
        </w:rPr>
        <w:t>a</w:t>
      </w:r>
      <w:r w:rsidR="00D91D77">
        <w:rPr>
          <w:rFonts w:ascii="Times New Roman" w:hAnsi="Times New Roman"/>
        </w:rPr>
        <w:t xml:space="preserve"> agli elaborati </w:t>
      </w:r>
      <w:r w:rsidR="00B937A1">
        <w:rPr>
          <w:rFonts w:ascii="Times New Roman" w:hAnsi="Times New Roman"/>
        </w:rPr>
        <w:t>costitutivi della</w:t>
      </w:r>
      <w:r w:rsidR="00D91D77">
        <w:rPr>
          <w:rFonts w:ascii="Times New Roman" w:hAnsi="Times New Roman"/>
        </w:rPr>
        <w:t xml:space="preserve"> variante.</w:t>
      </w:r>
    </w:p>
    <w:p w:rsidR="00D91D77" w:rsidRDefault="00D91D77" w:rsidP="00D91D77">
      <w:pPr>
        <w:spacing w:after="0" w:line="0" w:lineRule="atLeast"/>
        <w:jc w:val="both"/>
        <w:rPr>
          <w:rFonts w:ascii="Times New Roman" w:hAnsi="Times New Roman"/>
        </w:rPr>
      </w:pPr>
    </w:p>
    <w:p w:rsidR="00D91D77" w:rsidRDefault="00E17F84" w:rsidP="000A29FF">
      <w:pPr>
        <w:spacing w:after="0" w:line="0" w:lineRule="atLeast"/>
        <w:jc w:val="both"/>
        <w:rPr>
          <w:rFonts w:ascii="Times New Roman" w:hAnsi="Times New Roman"/>
        </w:rPr>
      </w:pPr>
      <w:proofErr w:type="spellStart"/>
      <w:r w:rsidRPr="000A29FF">
        <w:rPr>
          <w:rFonts w:ascii="Times New Roman" w:hAnsi="Times New Roman"/>
        </w:rPr>
        <w:t>Stera</w:t>
      </w:r>
      <w:proofErr w:type="spellEnd"/>
      <w:r w:rsidRPr="000A29FF">
        <w:rPr>
          <w:rFonts w:ascii="Times New Roman" w:hAnsi="Times New Roman"/>
        </w:rPr>
        <w:t xml:space="preserve"> propone </w:t>
      </w:r>
      <w:r w:rsidR="00D91D77">
        <w:rPr>
          <w:rFonts w:ascii="Times New Roman" w:hAnsi="Times New Roman"/>
        </w:rPr>
        <w:t xml:space="preserve">ai Consiglieri, nel caso in cui se ne ravvisi la necessità, di porre delle </w:t>
      </w:r>
      <w:r w:rsidRPr="000A29FF">
        <w:rPr>
          <w:rFonts w:ascii="Times New Roman" w:hAnsi="Times New Roman"/>
        </w:rPr>
        <w:t>specifiche domande</w:t>
      </w:r>
      <w:r w:rsidR="001F784D">
        <w:rPr>
          <w:rFonts w:ascii="Times New Roman" w:hAnsi="Times New Roman"/>
        </w:rPr>
        <w:t xml:space="preserve"> in merito alla prima proposta all’</w:t>
      </w:r>
      <w:proofErr w:type="spellStart"/>
      <w:r w:rsidR="001F784D">
        <w:rPr>
          <w:rFonts w:ascii="Times New Roman" w:hAnsi="Times New Roman"/>
        </w:rPr>
        <w:t>OdG</w:t>
      </w:r>
      <w:proofErr w:type="spellEnd"/>
      <w:r w:rsidR="00D91D77">
        <w:rPr>
          <w:rFonts w:ascii="Times New Roman" w:hAnsi="Times New Roman"/>
        </w:rPr>
        <w:t xml:space="preserve">, perché un’illustrazione analitica </w:t>
      </w:r>
      <w:r w:rsidR="00B937A1">
        <w:rPr>
          <w:rFonts w:ascii="Times New Roman" w:hAnsi="Times New Roman"/>
        </w:rPr>
        <w:t xml:space="preserve">delle singole osservazioni </w:t>
      </w:r>
      <w:r w:rsidR="00D91D77">
        <w:rPr>
          <w:rFonts w:ascii="Times New Roman" w:hAnsi="Times New Roman"/>
        </w:rPr>
        <w:t>non consentirebbe di avviare in orario la commissione congi</w:t>
      </w:r>
      <w:r w:rsidR="001F784D">
        <w:rPr>
          <w:rFonts w:ascii="Times New Roman" w:hAnsi="Times New Roman"/>
        </w:rPr>
        <w:t>unta con il comune di Calenzano.</w:t>
      </w:r>
    </w:p>
    <w:p w:rsidR="001F784D" w:rsidRDefault="001F784D" w:rsidP="000A29FF">
      <w:pPr>
        <w:spacing w:after="0" w:line="0" w:lineRule="atLeast"/>
        <w:jc w:val="both"/>
        <w:rPr>
          <w:rFonts w:ascii="Times New Roman" w:hAnsi="Times New Roman"/>
        </w:rPr>
      </w:pPr>
    </w:p>
    <w:p w:rsidR="00972660" w:rsidRDefault="00972660" w:rsidP="000A29FF">
      <w:pPr>
        <w:spacing w:after="0" w:line="0" w:lineRule="atLeast"/>
        <w:jc w:val="both"/>
        <w:rPr>
          <w:rFonts w:ascii="Times New Roman" w:hAnsi="Times New Roman"/>
        </w:rPr>
      </w:pPr>
      <w:r w:rsidRPr="000A29FF">
        <w:rPr>
          <w:rFonts w:ascii="Times New Roman" w:hAnsi="Times New Roman"/>
        </w:rPr>
        <w:t>Alle per 16</w:t>
      </w:r>
      <w:r w:rsidR="00B937A1">
        <w:rPr>
          <w:rFonts w:ascii="Times New Roman" w:hAnsi="Times New Roman"/>
        </w:rPr>
        <w:t>:</w:t>
      </w:r>
      <w:r w:rsidRPr="000A29FF">
        <w:rPr>
          <w:rFonts w:ascii="Times New Roman" w:hAnsi="Times New Roman"/>
        </w:rPr>
        <w:t>15 entra il consigliere Sacconi</w:t>
      </w:r>
      <w:r w:rsidR="001F784D">
        <w:rPr>
          <w:rFonts w:ascii="Times New Roman" w:hAnsi="Times New Roman"/>
        </w:rPr>
        <w:t xml:space="preserve"> che assiste alla commissione.</w:t>
      </w:r>
    </w:p>
    <w:p w:rsidR="001F784D" w:rsidRDefault="001F784D" w:rsidP="000A29FF">
      <w:pPr>
        <w:spacing w:after="0" w:line="0" w:lineRule="atLeast"/>
        <w:jc w:val="both"/>
        <w:rPr>
          <w:rFonts w:ascii="Times New Roman" w:hAnsi="Times New Roman"/>
        </w:rPr>
      </w:pPr>
    </w:p>
    <w:p w:rsidR="001F784D" w:rsidRDefault="001F784D" w:rsidP="000A29FF">
      <w:pPr>
        <w:spacing w:after="0" w:line="0" w:lineRule="atLeast"/>
        <w:jc w:val="both"/>
        <w:rPr>
          <w:rFonts w:ascii="Times New Roman" w:hAnsi="Times New Roman"/>
        </w:rPr>
      </w:pPr>
      <w:r>
        <w:rPr>
          <w:rFonts w:ascii="Times New Roman" w:hAnsi="Times New Roman"/>
        </w:rPr>
        <w:t xml:space="preserve">Alle 16:20 entra la consigliera </w:t>
      </w:r>
      <w:proofErr w:type="spellStart"/>
      <w:r>
        <w:rPr>
          <w:rFonts w:ascii="Times New Roman" w:hAnsi="Times New Roman"/>
        </w:rPr>
        <w:t>Tauriello</w:t>
      </w:r>
      <w:proofErr w:type="spellEnd"/>
      <w:r>
        <w:rPr>
          <w:rFonts w:ascii="Times New Roman" w:hAnsi="Times New Roman"/>
        </w:rPr>
        <w:t>.</w:t>
      </w:r>
    </w:p>
    <w:p w:rsidR="001F784D" w:rsidRPr="000A29FF" w:rsidRDefault="001F784D" w:rsidP="000A29FF">
      <w:pPr>
        <w:spacing w:after="0" w:line="0" w:lineRule="atLeast"/>
        <w:jc w:val="both"/>
        <w:rPr>
          <w:rFonts w:ascii="Times New Roman" w:hAnsi="Times New Roman"/>
        </w:rPr>
      </w:pPr>
    </w:p>
    <w:p w:rsidR="00175BEC" w:rsidRDefault="00972660" w:rsidP="000A29FF">
      <w:pPr>
        <w:spacing w:after="0" w:line="0" w:lineRule="atLeast"/>
        <w:jc w:val="both"/>
        <w:rPr>
          <w:rFonts w:ascii="Times New Roman" w:hAnsi="Times New Roman"/>
        </w:rPr>
      </w:pPr>
      <w:proofErr w:type="spellStart"/>
      <w:r w:rsidRPr="000A29FF">
        <w:rPr>
          <w:rFonts w:ascii="Times New Roman" w:hAnsi="Times New Roman"/>
        </w:rPr>
        <w:t>Stera</w:t>
      </w:r>
      <w:proofErr w:type="spellEnd"/>
      <w:r w:rsidRPr="000A29FF">
        <w:rPr>
          <w:rFonts w:ascii="Times New Roman" w:hAnsi="Times New Roman"/>
        </w:rPr>
        <w:t xml:space="preserve"> richiede di </w:t>
      </w:r>
      <w:r w:rsidR="001F784D">
        <w:rPr>
          <w:rFonts w:ascii="Times New Roman" w:hAnsi="Times New Roman"/>
        </w:rPr>
        <w:t>passare al</w:t>
      </w:r>
      <w:r w:rsidRPr="000A29FF">
        <w:rPr>
          <w:rFonts w:ascii="Times New Roman" w:hAnsi="Times New Roman"/>
        </w:rPr>
        <w:t>l’illustrazione della seconda proposta</w:t>
      </w:r>
      <w:r w:rsidR="007A50DC" w:rsidRPr="000A29FF">
        <w:rPr>
          <w:rFonts w:ascii="Times New Roman" w:hAnsi="Times New Roman"/>
        </w:rPr>
        <w:t xml:space="preserve"> </w:t>
      </w:r>
      <w:r w:rsidR="001F784D">
        <w:rPr>
          <w:rFonts w:ascii="Times New Roman" w:hAnsi="Times New Roman"/>
        </w:rPr>
        <w:t>di delibera quella relativa alla variante “</w:t>
      </w:r>
      <w:r w:rsidR="007A50DC" w:rsidRPr="000A29FF">
        <w:rPr>
          <w:rFonts w:ascii="Times New Roman" w:hAnsi="Times New Roman"/>
        </w:rPr>
        <w:t>G</w:t>
      </w:r>
      <w:r w:rsidR="001F784D">
        <w:rPr>
          <w:rFonts w:ascii="Times New Roman" w:hAnsi="Times New Roman"/>
        </w:rPr>
        <w:t>inori”</w:t>
      </w:r>
      <w:r w:rsidRPr="000A29FF">
        <w:rPr>
          <w:rFonts w:ascii="Times New Roman" w:hAnsi="Times New Roman"/>
        </w:rPr>
        <w:t>.</w:t>
      </w:r>
    </w:p>
    <w:p w:rsidR="001F784D" w:rsidRPr="000A29FF" w:rsidRDefault="001F784D" w:rsidP="000A29FF">
      <w:pPr>
        <w:spacing w:after="0" w:line="0" w:lineRule="atLeast"/>
        <w:jc w:val="both"/>
        <w:rPr>
          <w:rFonts w:ascii="Times New Roman" w:hAnsi="Times New Roman"/>
        </w:rPr>
      </w:pPr>
    </w:p>
    <w:p w:rsidR="001F784D" w:rsidRDefault="00972660" w:rsidP="000A29FF">
      <w:pPr>
        <w:spacing w:after="0" w:line="0" w:lineRule="atLeast"/>
        <w:jc w:val="both"/>
        <w:rPr>
          <w:rFonts w:ascii="Times New Roman" w:hAnsi="Times New Roman"/>
        </w:rPr>
      </w:pPr>
      <w:r w:rsidRPr="000A29FF">
        <w:rPr>
          <w:rFonts w:ascii="Times New Roman" w:hAnsi="Times New Roman"/>
        </w:rPr>
        <w:t>Guidotti procede con l’illustrazione</w:t>
      </w:r>
      <w:r w:rsidR="00B937A1">
        <w:rPr>
          <w:rFonts w:ascii="Times New Roman" w:hAnsi="Times New Roman"/>
        </w:rPr>
        <w:t>:</w:t>
      </w:r>
      <w:r w:rsidR="001F784D">
        <w:rPr>
          <w:rFonts w:ascii="Times New Roman" w:hAnsi="Times New Roman"/>
        </w:rPr>
        <w:t xml:space="preserve"> sono pervenute </w:t>
      </w:r>
      <w:r w:rsidRPr="000A29FF">
        <w:rPr>
          <w:rFonts w:ascii="Times New Roman" w:hAnsi="Times New Roman"/>
        </w:rPr>
        <w:t xml:space="preserve">8 osservazioni da </w:t>
      </w:r>
      <w:r w:rsidR="001F784D">
        <w:rPr>
          <w:rFonts w:ascii="Times New Roman" w:hAnsi="Times New Roman"/>
        </w:rPr>
        <w:t xml:space="preserve">parte di </w:t>
      </w:r>
      <w:r w:rsidRPr="000A29FF">
        <w:rPr>
          <w:rFonts w:ascii="Times New Roman" w:hAnsi="Times New Roman"/>
        </w:rPr>
        <w:t xml:space="preserve">soggetti esterni relative al procedimento urbanistico, 2 </w:t>
      </w:r>
      <w:r w:rsidR="00B937A1">
        <w:rPr>
          <w:rFonts w:ascii="Times New Roman" w:hAnsi="Times New Roman"/>
        </w:rPr>
        <w:t>relative</w:t>
      </w:r>
      <w:r w:rsidRPr="000A29FF">
        <w:rPr>
          <w:rFonts w:ascii="Times New Roman" w:hAnsi="Times New Roman"/>
        </w:rPr>
        <w:t xml:space="preserve"> </w:t>
      </w:r>
      <w:r w:rsidR="00B937A1">
        <w:rPr>
          <w:rFonts w:ascii="Times New Roman" w:hAnsi="Times New Roman"/>
        </w:rPr>
        <w:t>a</w:t>
      </w:r>
      <w:r w:rsidRPr="000A29FF">
        <w:rPr>
          <w:rFonts w:ascii="Times New Roman" w:hAnsi="Times New Roman"/>
        </w:rPr>
        <w:t xml:space="preserve">l procedimento espropriativo e 2 contributi della </w:t>
      </w:r>
      <w:r w:rsidR="00B937A1">
        <w:rPr>
          <w:rFonts w:ascii="Times New Roman" w:hAnsi="Times New Roman"/>
        </w:rPr>
        <w:t>R</w:t>
      </w:r>
      <w:r w:rsidRPr="000A29FF">
        <w:rPr>
          <w:rFonts w:ascii="Times New Roman" w:hAnsi="Times New Roman"/>
        </w:rPr>
        <w:t xml:space="preserve">egione </w:t>
      </w:r>
      <w:r w:rsidR="00B937A1">
        <w:rPr>
          <w:rFonts w:ascii="Times New Roman" w:hAnsi="Times New Roman"/>
        </w:rPr>
        <w:t>T</w:t>
      </w:r>
      <w:r w:rsidRPr="000A29FF">
        <w:rPr>
          <w:rFonts w:ascii="Times New Roman" w:hAnsi="Times New Roman"/>
        </w:rPr>
        <w:t>oscana.</w:t>
      </w:r>
      <w:r w:rsidR="001F784D">
        <w:rPr>
          <w:rFonts w:ascii="Times New Roman" w:hAnsi="Times New Roman"/>
        </w:rPr>
        <w:t xml:space="preserve"> </w:t>
      </w:r>
      <w:r w:rsidR="007A50DC" w:rsidRPr="000A29FF">
        <w:rPr>
          <w:rFonts w:ascii="Times New Roman" w:hAnsi="Times New Roman"/>
        </w:rPr>
        <w:t>Per quanto attiene alle modifiche apportate</w:t>
      </w:r>
      <w:r w:rsidR="00B937A1">
        <w:rPr>
          <w:rFonts w:ascii="Times New Roman" w:hAnsi="Times New Roman"/>
        </w:rPr>
        <w:t>:</w:t>
      </w:r>
      <w:r w:rsidR="007A50DC" w:rsidRPr="000A29FF">
        <w:rPr>
          <w:rFonts w:ascii="Times New Roman" w:hAnsi="Times New Roman"/>
        </w:rPr>
        <w:t xml:space="preserve"> </w:t>
      </w:r>
      <w:r w:rsidR="007F09C0" w:rsidRPr="000A29FF">
        <w:rPr>
          <w:rFonts w:ascii="Times New Roman" w:hAnsi="Times New Roman"/>
        </w:rPr>
        <w:t xml:space="preserve">sono state introdotte </w:t>
      </w:r>
      <w:r w:rsidR="001F784D">
        <w:rPr>
          <w:rFonts w:ascii="Times New Roman" w:hAnsi="Times New Roman"/>
        </w:rPr>
        <w:t xml:space="preserve">alcune modifiche conseguenti al recepimento delle prescrizioni dettate dal </w:t>
      </w:r>
      <w:r w:rsidR="007F09C0" w:rsidRPr="000A29FF">
        <w:rPr>
          <w:rFonts w:ascii="Times New Roman" w:hAnsi="Times New Roman"/>
        </w:rPr>
        <w:t>parere del G</w:t>
      </w:r>
      <w:r w:rsidR="001F784D">
        <w:rPr>
          <w:rFonts w:ascii="Times New Roman" w:hAnsi="Times New Roman"/>
        </w:rPr>
        <w:t xml:space="preserve">enio </w:t>
      </w:r>
      <w:r w:rsidR="007F09C0" w:rsidRPr="000A29FF">
        <w:rPr>
          <w:rFonts w:ascii="Times New Roman" w:hAnsi="Times New Roman"/>
        </w:rPr>
        <w:t>C</w:t>
      </w:r>
      <w:r w:rsidR="001F784D">
        <w:rPr>
          <w:rFonts w:ascii="Times New Roman" w:hAnsi="Times New Roman"/>
        </w:rPr>
        <w:t>ivile</w:t>
      </w:r>
      <w:r w:rsidR="007F09C0" w:rsidRPr="000A29FF">
        <w:rPr>
          <w:rFonts w:ascii="Times New Roman" w:hAnsi="Times New Roman"/>
        </w:rPr>
        <w:t xml:space="preserve"> (es. il franco idraulico previsto di 50 cm </w:t>
      </w:r>
      <w:r w:rsidR="001F784D">
        <w:rPr>
          <w:rFonts w:ascii="Times New Roman" w:hAnsi="Times New Roman"/>
        </w:rPr>
        <w:t xml:space="preserve">è stato aumentato, per come richiesto, a </w:t>
      </w:r>
      <w:r w:rsidR="007F09C0" w:rsidRPr="000A29FF">
        <w:rPr>
          <w:rFonts w:ascii="Times New Roman" w:hAnsi="Times New Roman"/>
        </w:rPr>
        <w:t>55 cm)</w:t>
      </w:r>
      <w:r w:rsidR="00B937A1">
        <w:rPr>
          <w:rFonts w:ascii="Times New Roman" w:hAnsi="Times New Roman"/>
        </w:rPr>
        <w:t xml:space="preserve"> ed,</w:t>
      </w:r>
      <w:r w:rsidR="007F09C0" w:rsidRPr="000A29FF">
        <w:rPr>
          <w:rFonts w:ascii="Times New Roman" w:hAnsi="Times New Roman"/>
        </w:rPr>
        <w:t xml:space="preserve"> </w:t>
      </w:r>
      <w:r w:rsidR="003E5D28" w:rsidRPr="000A29FF">
        <w:rPr>
          <w:rFonts w:ascii="Times New Roman" w:hAnsi="Times New Roman"/>
        </w:rPr>
        <w:t xml:space="preserve">in accoglimento delle osservazioni </w:t>
      </w:r>
      <w:r w:rsidR="001F784D">
        <w:rPr>
          <w:rFonts w:ascii="Times New Roman" w:hAnsi="Times New Roman"/>
        </w:rPr>
        <w:t>dei privati</w:t>
      </w:r>
      <w:r w:rsidR="00B937A1">
        <w:rPr>
          <w:rFonts w:ascii="Times New Roman" w:hAnsi="Times New Roman"/>
        </w:rPr>
        <w:t>,</w:t>
      </w:r>
      <w:r w:rsidR="001F784D">
        <w:rPr>
          <w:rFonts w:ascii="Times New Roman" w:hAnsi="Times New Roman"/>
        </w:rPr>
        <w:t xml:space="preserve"> è stato previsto che la pianificazione attuativa ponga particolare</w:t>
      </w:r>
      <w:r w:rsidR="003E5D28" w:rsidRPr="000A29FF">
        <w:rPr>
          <w:rFonts w:ascii="Times New Roman" w:hAnsi="Times New Roman"/>
        </w:rPr>
        <w:t xml:space="preserve"> attenzione </w:t>
      </w:r>
      <w:r w:rsidR="001F784D">
        <w:rPr>
          <w:rFonts w:ascii="Times New Roman" w:hAnsi="Times New Roman"/>
        </w:rPr>
        <w:t xml:space="preserve">al rapporto </w:t>
      </w:r>
      <w:r w:rsidR="00C632C7">
        <w:rPr>
          <w:rFonts w:ascii="Times New Roman" w:hAnsi="Times New Roman"/>
        </w:rPr>
        <w:t xml:space="preserve">tra le </w:t>
      </w:r>
      <w:r w:rsidR="001F784D">
        <w:rPr>
          <w:rFonts w:ascii="Times New Roman" w:hAnsi="Times New Roman"/>
        </w:rPr>
        <w:t xml:space="preserve">nuove attività </w:t>
      </w:r>
      <w:r w:rsidR="00B937A1">
        <w:rPr>
          <w:rFonts w:ascii="Times New Roman" w:hAnsi="Times New Roman"/>
        </w:rPr>
        <w:t xml:space="preserve">da insediare </w:t>
      </w:r>
      <w:r w:rsidR="00C632C7">
        <w:rPr>
          <w:rFonts w:ascii="Times New Roman" w:hAnsi="Times New Roman"/>
        </w:rPr>
        <w:t>ed il</w:t>
      </w:r>
      <w:r w:rsidR="00B937A1">
        <w:rPr>
          <w:rFonts w:ascii="Times New Roman" w:hAnsi="Times New Roman"/>
        </w:rPr>
        <w:t xml:space="preserve"> </w:t>
      </w:r>
      <w:r w:rsidR="003E5D28" w:rsidRPr="000A29FF">
        <w:rPr>
          <w:rFonts w:ascii="Times New Roman" w:hAnsi="Times New Roman"/>
        </w:rPr>
        <w:t xml:space="preserve">museo e </w:t>
      </w:r>
      <w:r w:rsidR="001F784D">
        <w:rPr>
          <w:rFonts w:ascii="Times New Roman" w:hAnsi="Times New Roman"/>
        </w:rPr>
        <w:t>preveda l’attivazione di</w:t>
      </w:r>
      <w:r w:rsidR="003E5D28" w:rsidRPr="000A29FF">
        <w:rPr>
          <w:rFonts w:ascii="Times New Roman" w:hAnsi="Times New Roman"/>
        </w:rPr>
        <w:t xml:space="preserve"> un percorso partecipativo</w:t>
      </w:r>
      <w:r w:rsidR="001F784D">
        <w:rPr>
          <w:rFonts w:ascii="Times New Roman" w:hAnsi="Times New Roman"/>
        </w:rPr>
        <w:t xml:space="preserve"> particolarmente attento.</w:t>
      </w:r>
    </w:p>
    <w:p w:rsidR="001F784D" w:rsidRDefault="001F784D" w:rsidP="001F784D">
      <w:pPr>
        <w:spacing w:after="0" w:line="0" w:lineRule="atLeast"/>
        <w:jc w:val="both"/>
        <w:rPr>
          <w:rFonts w:ascii="Times New Roman" w:hAnsi="Times New Roman"/>
        </w:rPr>
      </w:pPr>
    </w:p>
    <w:p w:rsidR="001F784D" w:rsidRPr="000A29FF" w:rsidRDefault="001F784D" w:rsidP="001F784D">
      <w:pPr>
        <w:spacing w:after="0" w:line="0" w:lineRule="atLeast"/>
        <w:jc w:val="both"/>
        <w:rPr>
          <w:rFonts w:ascii="Times New Roman" w:hAnsi="Times New Roman"/>
        </w:rPr>
      </w:pPr>
      <w:r w:rsidRPr="000A29FF">
        <w:rPr>
          <w:rFonts w:ascii="Times New Roman" w:hAnsi="Times New Roman"/>
        </w:rPr>
        <w:t xml:space="preserve">Venturini specifica che </w:t>
      </w:r>
      <w:r>
        <w:rPr>
          <w:rFonts w:ascii="Times New Roman" w:hAnsi="Times New Roman"/>
        </w:rPr>
        <w:t>gli approfondimenti progettuali</w:t>
      </w:r>
      <w:r w:rsidR="00C632C7">
        <w:rPr>
          <w:rFonts w:ascii="Times New Roman" w:hAnsi="Times New Roman"/>
        </w:rPr>
        <w:t>,</w:t>
      </w:r>
      <w:r>
        <w:rPr>
          <w:rFonts w:ascii="Times New Roman" w:hAnsi="Times New Roman"/>
        </w:rPr>
        <w:t xml:space="preserve"> così come l’attivazione di processi partecipativi</w:t>
      </w:r>
      <w:r w:rsidR="00C632C7">
        <w:rPr>
          <w:rFonts w:ascii="Times New Roman" w:hAnsi="Times New Roman"/>
        </w:rPr>
        <w:t>,</w:t>
      </w:r>
      <w:r>
        <w:rPr>
          <w:rFonts w:ascii="Times New Roman" w:hAnsi="Times New Roman"/>
        </w:rPr>
        <w:t xml:space="preserve"> devono essere </w:t>
      </w:r>
      <w:r w:rsidR="00C632C7">
        <w:rPr>
          <w:rFonts w:ascii="Times New Roman" w:hAnsi="Times New Roman"/>
        </w:rPr>
        <w:t>effettuati nella fase adeguata.</w:t>
      </w:r>
      <w:r w:rsidRPr="000A29FF">
        <w:rPr>
          <w:rFonts w:ascii="Times New Roman" w:hAnsi="Times New Roman"/>
        </w:rPr>
        <w:t xml:space="preserve"> </w:t>
      </w:r>
      <w:r w:rsidR="00C632C7">
        <w:rPr>
          <w:rFonts w:ascii="Times New Roman" w:hAnsi="Times New Roman"/>
        </w:rPr>
        <w:t>P</w:t>
      </w:r>
      <w:r w:rsidR="00D55FAD">
        <w:rPr>
          <w:rFonts w:ascii="Times New Roman" w:hAnsi="Times New Roman"/>
        </w:rPr>
        <w:t>assando dalla scala urbanistica, alla pianificazione attuativa e successivamente agli interventi edilizi</w:t>
      </w:r>
      <w:r w:rsidR="00B937A1">
        <w:rPr>
          <w:rFonts w:ascii="Times New Roman" w:hAnsi="Times New Roman"/>
        </w:rPr>
        <w:t>,</w:t>
      </w:r>
      <w:r w:rsidR="00D55FAD">
        <w:rPr>
          <w:rFonts w:ascii="Times New Roman" w:hAnsi="Times New Roman"/>
        </w:rPr>
        <w:t xml:space="preserve"> il grado di dettaglio diventa sempre maggiore così come sempre maggiori sono gli approfondimenti richiesti</w:t>
      </w:r>
      <w:r w:rsidRPr="000A29FF">
        <w:rPr>
          <w:rFonts w:ascii="Times New Roman" w:hAnsi="Times New Roman"/>
        </w:rPr>
        <w:t xml:space="preserve">. </w:t>
      </w:r>
    </w:p>
    <w:p w:rsidR="00D55FAD" w:rsidRDefault="00D55FAD" w:rsidP="000A29FF">
      <w:pPr>
        <w:spacing w:after="0" w:line="0" w:lineRule="atLeast"/>
        <w:jc w:val="both"/>
        <w:rPr>
          <w:rFonts w:ascii="Times New Roman" w:hAnsi="Times New Roman"/>
        </w:rPr>
      </w:pPr>
    </w:p>
    <w:p w:rsidR="00A8378B" w:rsidRDefault="00326E01" w:rsidP="000A29FF">
      <w:pPr>
        <w:spacing w:after="0" w:line="0" w:lineRule="atLeast"/>
        <w:jc w:val="both"/>
        <w:rPr>
          <w:rFonts w:ascii="Times New Roman" w:hAnsi="Times New Roman"/>
        </w:rPr>
      </w:pPr>
      <w:r w:rsidRPr="000A29FF">
        <w:rPr>
          <w:rFonts w:ascii="Times New Roman" w:hAnsi="Times New Roman"/>
        </w:rPr>
        <w:t>Terzani chi</w:t>
      </w:r>
      <w:r w:rsidR="00D55FAD">
        <w:rPr>
          <w:rFonts w:ascii="Times New Roman" w:hAnsi="Times New Roman"/>
        </w:rPr>
        <w:t>e</w:t>
      </w:r>
      <w:r w:rsidRPr="000A29FF">
        <w:rPr>
          <w:rFonts w:ascii="Times New Roman" w:hAnsi="Times New Roman"/>
        </w:rPr>
        <w:t>de se</w:t>
      </w:r>
      <w:r w:rsidR="00D55FAD">
        <w:rPr>
          <w:rFonts w:ascii="Times New Roman" w:hAnsi="Times New Roman"/>
        </w:rPr>
        <w:t>, in merito alla partecipazione il te</w:t>
      </w:r>
      <w:r w:rsidR="00A8378B">
        <w:rPr>
          <w:rFonts w:ascii="Times New Roman" w:hAnsi="Times New Roman"/>
        </w:rPr>
        <w:t>rmine normativo di riferimento sia</w:t>
      </w:r>
      <w:r w:rsidR="00D55FAD">
        <w:rPr>
          <w:rFonts w:ascii="Times New Roman" w:hAnsi="Times New Roman"/>
        </w:rPr>
        <w:t xml:space="preserve"> </w:t>
      </w:r>
      <w:r w:rsidRPr="000A29FF">
        <w:rPr>
          <w:rFonts w:ascii="Times New Roman" w:hAnsi="Times New Roman"/>
        </w:rPr>
        <w:t xml:space="preserve">l’art. 32 </w:t>
      </w:r>
      <w:r w:rsidR="00A8378B">
        <w:rPr>
          <w:rFonts w:ascii="Times New Roman" w:hAnsi="Times New Roman"/>
        </w:rPr>
        <w:t>LR</w:t>
      </w:r>
      <w:r w:rsidRPr="000A29FF">
        <w:rPr>
          <w:rFonts w:ascii="Times New Roman" w:hAnsi="Times New Roman"/>
        </w:rPr>
        <w:t xml:space="preserve"> 65/</w:t>
      </w:r>
      <w:r w:rsidR="00A8378B">
        <w:rPr>
          <w:rFonts w:ascii="Times New Roman" w:hAnsi="Times New Roman"/>
        </w:rPr>
        <w:t>14</w:t>
      </w:r>
      <w:r w:rsidRPr="000A29FF">
        <w:rPr>
          <w:rFonts w:ascii="Times New Roman" w:hAnsi="Times New Roman"/>
        </w:rPr>
        <w:t xml:space="preserve"> che </w:t>
      </w:r>
      <w:r w:rsidR="00A8378B">
        <w:rPr>
          <w:rFonts w:ascii="Times New Roman" w:hAnsi="Times New Roman"/>
        </w:rPr>
        <w:t xml:space="preserve">prevede l’attivazione di forme di </w:t>
      </w:r>
      <w:r w:rsidRPr="000A29FF">
        <w:rPr>
          <w:rFonts w:ascii="Times New Roman" w:hAnsi="Times New Roman"/>
        </w:rPr>
        <w:t xml:space="preserve">partecipazione anche in sede di variante semplificata, lamentando </w:t>
      </w:r>
      <w:r w:rsidR="00A8378B">
        <w:rPr>
          <w:rFonts w:ascii="Times New Roman" w:hAnsi="Times New Roman"/>
        </w:rPr>
        <w:t xml:space="preserve">nel caso di </w:t>
      </w:r>
      <w:r w:rsidR="00A8378B">
        <w:rPr>
          <w:rFonts w:ascii="Times New Roman" w:hAnsi="Times New Roman"/>
        </w:rPr>
        <w:lastRenderedPageBreak/>
        <w:t>specie la mancanza di coinvolgimento dei portatori di interesse e lo svolgimento dell’iter procedimentale in periodo feriale.</w:t>
      </w:r>
    </w:p>
    <w:p w:rsidR="00A8378B" w:rsidRDefault="00A8378B" w:rsidP="000A29FF">
      <w:pPr>
        <w:spacing w:after="0" w:line="0" w:lineRule="atLeast"/>
        <w:jc w:val="both"/>
        <w:rPr>
          <w:rFonts w:ascii="Times New Roman" w:hAnsi="Times New Roman"/>
        </w:rPr>
      </w:pPr>
    </w:p>
    <w:p w:rsidR="00A8378B" w:rsidRDefault="00326E01" w:rsidP="000A29FF">
      <w:pPr>
        <w:spacing w:after="0" w:line="0" w:lineRule="atLeast"/>
        <w:jc w:val="both"/>
        <w:rPr>
          <w:rFonts w:ascii="Times New Roman" w:hAnsi="Times New Roman"/>
        </w:rPr>
      </w:pPr>
      <w:r w:rsidRPr="000A29FF">
        <w:rPr>
          <w:rFonts w:ascii="Times New Roman" w:hAnsi="Times New Roman"/>
        </w:rPr>
        <w:t xml:space="preserve">Venturini evidenzia che </w:t>
      </w:r>
      <w:r w:rsidR="00A8378B">
        <w:rPr>
          <w:rFonts w:ascii="Times New Roman" w:hAnsi="Times New Roman"/>
        </w:rPr>
        <w:t>la LR 65/14 lascia</w:t>
      </w:r>
      <w:r w:rsidRPr="000A29FF">
        <w:rPr>
          <w:rFonts w:ascii="Times New Roman" w:hAnsi="Times New Roman"/>
        </w:rPr>
        <w:t xml:space="preserve"> all’amministrazione la discrezionalità di prevede o meno </w:t>
      </w:r>
      <w:r w:rsidR="00A8378B">
        <w:rPr>
          <w:rFonts w:ascii="Times New Roman" w:hAnsi="Times New Roman"/>
        </w:rPr>
        <w:t xml:space="preserve">in sede di variante semplificata forme di partecipazione. </w:t>
      </w:r>
      <w:r w:rsidR="00AC0A95">
        <w:rPr>
          <w:rFonts w:ascii="Times New Roman" w:hAnsi="Times New Roman"/>
        </w:rPr>
        <w:t>Considerato che, i</w:t>
      </w:r>
      <w:r w:rsidR="00A8378B">
        <w:rPr>
          <w:rFonts w:ascii="Times New Roman" w:hAnsi="Times New Roman"/>
        </w:rPr>
        <w:t>n termini urbanistici l’intervento non risulta particolarmente significativo, fatti salvi gli aspetti di natura trasportistica che son stati approfonditamente valutati</w:t>
      </w:r>
      <w:r w:rsidR="00AC0A95">
        <w:rPr>
          <w:rFonts w:ascii="Times New Roman" w:hAnsi="Times New Roman"/>
        </w:rPr>
        <w:t xml:space="preserve">, </w:t>
      </w:r>
      <w:r w:rsidR="00A8378B">
        <w:rPr>
          <w:rFonts w:ascii="Times New Roman" w:hAnsi="Times New Roman"/>
        </w:rPr>
        <w:t xml:space="preserve">l’amministrazione </w:t>
      </w:r>
      <w:r w:rsidR="00AC0A95">
        <w:rPr>
          <w:rFonts w:ascii="Times New Roman" w:hAnsi="Times New Roman"/>
        </w:rPr>
        <w:t>ha ritenuto di</w:t>
      </w:r>
      <w:r w:rsidR="00A8378B">
        <w:rPr>
          <w:rFonts w:ascii="Times New Roman" w:hAnsi="Times New Roman"/>
        </w:rPr>
        <w:t xml:space="preserve"> avviare il percorso partecipativo </w:t>
      </w:r>
      <w:r w:rsidR="00AC0A95">
        <w:rPr>
          <w:rFonts w:ascii="Times New Roman" w:hAnsi="Times New Roman"/>
        </w:rPr>
        <w:t xml:space="preserve">in sede di pianificazione attuativa, </w:t>
      </w:r>
      <w:r w:rsidR="00A8378B">
        <w:rPr>
          <w:rFonts w:ascii="Times New Roman" w:hAnsi="Times New Roman"/>
        </w:rPr>
        <w:t xml:space="preserve">perché </w:t>
      </w:r>
      <w:r w:rsidR="00AC0A95">
        <w:rPr>
          <w:rFonts w:ascii="Times New Roman" w:hAnsi="Times New Roman"/>
        </w:rPr>
        <w:t xml:space="preserve">in tale fase </w:t>
      </w:r>
      <w:r w:rsidR="00A8378B">
        <w:rPr>
          <w:rFonts w:ascii="Times New Roman" w:hAnsi="Times New Roman"/>
        </w:rPr>
        <w:t xml:space="preserve">sarà possibile confrontarsi su proposte progettuali definite. Per quanto attiene alla </w:t>
      </w:r>
      <w:r w:rsidR="00EC1451" w:rsidRPr="000A29FF">
        <w:rPr>
          <w:rFonts w:ascii="Times New Roman" w:hAnsi="Times New Roman"/>
        </w:rPr>
        <w:t xml:space="preserve">tempistica </w:t>
      </w:r>
      <w:r w:rsidR="00A8378B">
        <w:rPr>
          <w:rFonts w:ascii="Times New Roman" w:hAnsi="Times New Roman"/>
        </w:rPr>
        <w:t xml:space="preserve">dei procedimenti si evidenzia che non si sarebbe potuto avviare l’iter di approvazione delle varianti prima dell’avvenuta approvazione del Piano Struttura avvenuta il 19 giungo, così come non poteva essere dilazionata l’approvazione oltre </w:t>
      </w:r>
      <w:r w:rsidR="00271AA3" w:rsidRPr="000A29FF">
        <w:rPr>
          <w:rFonts w:ascii="Times New Roman" w:hAnsi="Times New Roman"/>
        </w:rPr>
        <w:t>il 27 novembre</w:t>
      </w:r>
      <w:r w:rsidR="00A8378B">
        <w:rPr>
          <w:rFonts w:ascii="Times New Roman" w:hAnsi="Times New Roman"/>
        </w:rPr>
        <w:t>, perché a norma della LR 65/14</w:t>
      </w:r>
      <w:r w:rsidR="00AC0A95">
        <w:rPr>
          <w:rFonts w:ascii="Times New Roman" w:hAnsi="Times New Roman"/>
        </w:rPr>
        <w:t>, rappresenta il termine ultimo per apportare</w:t>
      </w:r>
      <w:r w:rsidR="00A8378B">
        <w:rPr>
          <w:rFonts w:ascii="Times New Roman" w:hAnsi="Times New Roman"/>
        </w:rPr>
        <w:t xml:space="preserve"> varia</w:t>
      </w:r>
      <w:r w:rsidR="00AC0A95">
        <w:rPr>
          <w:rFonts w:ascii="Times New Roman" w:hAnsi="Times New Roman"/>
        </w:rPr>
        <w:t>nti al</w:t>
      </w:r>
      <w:r w:rsidR="00A8378B">
        <w:rPr>
          <w:rFonts w:ascii="Times New Roman" w:hAnsi="Times New Roman"/>
        </w:rPr>
        <w:t xml:space="preserve"> RU vigente.</w:t>
      </w:r>
    </w:p>
    <w:p w:rsidR="000A13FB" w:rsidRDefault="000A13FB" w:rsidP="000A29FF">
      <w:pPr>
        <w:spacing w:after="0" w:line="0" w:lineRule="atLeast"/>
        <w:jc w:val="both"/>
        <w:rPr>
          <w:rFonts w:ascii="Times New Roman" w:hAnsi="Times New Roman"/>
        </w:rPr>
      </w:pPr>
    </w:p>
    <w:p w:rsidR="000A13FB" w:rsidRDefault="000A13FB" w:rsidP="000A29FF">
      <w:pPr>
        <w:spacing w:after="0" w:line="0" w:lineRule="atLeast"/>
        <w:jc w:val="both"/>
        <w:rPr>
          <w:rFonts w:ascii="Times New Roman" w:hAnsi="Times New Roman"/>
        </w:rPr>
      </w:pPr>
      <w:r>
        <w:rPr>
          <w:rFonts w:ascii="Times New Roman" w:hAnsi="Times New Roman"/>
        </w:rPr>
        <w:t xml:space="preserve">Guidotti prosegue con l’illustrazione delle proposte di controdeduzione, tra le osservazioni non accolte risulta essere compresa anche quella del consigliere </w:t>
      </w:r>
      <w:proofErr w:type="spellStart"/>
      <w:r>
        <w:rPr>
          <w:rFonts w:ascii="Times New Roman" w:hAnsi="Times New Roman"/>
        </w:rPr>
        <w:t>Zambini</w:t>
      </w:r>
      <w:proofErr w:type="spellEnd"/>
      <w:r>
        <w:rPr>
          <w:rFonts w:ascii="Times New Roman" w:hAnsi="Times New Roman"/>
        </w:rPr>
        <w:t xml:space="preserve"> </w:t>
      </w:r>
      <w:r w:rsidR="00C632C7">
        <w:rPr>
          <w:rFonts w:ascii="Times New Roman" w:hAnsi="Times New Roman"/>
        </w:rPr>
        <w:t>ritenuta</w:t>
      </w:r>
      <w:r>
        <w:rPr>
          <w:rFonts w:ascii="Times New Roman" w:hAnsi="Times New Roman"/>
        </w:rPr>
        <w:t xml:space="preserve"> non pertinente perché relativa alla messa in campo di politiche di promozione culturale che non risultano di natura urbanistica.</w:t>
      </w:r>
    </w:p>
    <w:p w:rsidR="000A13FB" w:rsidRDefault="000A13FB" w:rsidP="000A29FF">
      <w:pPr>
        <w:spacing w:after="0" w:line="0" w:lineRule="atLeast"/>
        <w:jc w:val="both"/>
        <w:rPr>
          <w:rFonts w:ascii="Times New Roman" w:hAnsi="Times New Roman"/>
        </w:rPr>
      </w:pPr>
    </w:p>
    <w:p w:rsidR="000A13FB" w:rsidRDefault="000A13FB" w:rsidP="000A29FF">
      <w:pPr>
        <w:spacing w:after="0" w:line="0" w:lineRule="atLeast"/>
        <w:jc w:val="both"/>
        <w:rPr>
          <w:rFonts w:ascii="Times New Roman" w:hAnsi="Times New Roman"/>
        </w:rPr>
      </w:pPr>
      <w:r>
        <w:rPr>
          <w:rFonts w:ascii="Times New Roman" w:hAnsi="Times New Roman"/>
        </w:rPr>
        <w:t>Terzani chiede indicazioni in merito alla eventuale possibilità di ampliamento del museo Ginori.</w:t>
      </w:r>
    </w:p>
    <w:p w:rsidR="000A13FB" w:rsidRPr="000A13FB" w:rsidRDefault="000A13FB" w:rsidP="000A29FF">
      <w:pPr>
        <w:spacing w:after="0" w:line="0" w:lineRule="atLeast"/>
        <w:jc w:val="both"/>
        <w:rPr>
          <w:rFonts w:ascii="Times New Roman" w:hAnsi="Times New Roman"/>
        </w:rPr>
      </w:pPr>
    </w:p>
    <w:p w:rsidR="00BB6BDB" w:rsidRDefault="00BB6BDB" w:rsidP="000A29FF">
      <w:pPr>
        <w:spacing w:after="0" w:line="0" w:lineRule="atLeast"/>
        <w:jc w:val="both"/>
        <w:rPr>
          <w:rFonts w:ascii="Times New Roman" w:hAnsi="Times New Roman"/>
        </w:rPr>
      </w:pPr>
      <w:r w:rsidRPr="000A13FB">
        <w:rPr>
          <w:rFonts w:ascii="Times New Roman" w:hAnsi="Times New Roman"/>
        </w:rPr>
        <w:t xml:space="preserve">Venturini </w:t>
      </w:r>
      <w:r w:rsidR="000A13FB" w:rsidRPr="000A13FB">
        <w:rPr>
          <w:rFonts w:ascii="Times New Roman" w:hAnsi="Times New Roman"/>
        </w:rPr>
        <w:t>chiarisce</w:t>
      </w:r>
      <w:r w:rsidRPr="000A13FB">
        <w:rPr>
          <w:rFonts w:ascii="Times New Roman" w:hAnsi="Times New Roman"/>
        </w:rPr>
        <w:t xml:space="preserve"> che le attrezzature di interesse pubblico non hanno uno specifico indice perché </w:t>
      </w:r>
      <w:r w:rsidR="00C632C7">
        <w:rPr>
          <w:rFonts w:ascii="Times New Roman" w:hAnsi="Times New Roman"/>
        </w:rPr>
        <w:t>i</w:t>
      </w:r>
      <w:r w:rsidRPr="000A13FB">
        <w:rPr>
          <w:rFonts w:ascii="Times New Roman" w:hAnsi="Times New Roman"/>
        </w:rPr>
        <w:t xml:space="preserve">l dimensionamento è dato dalle necessità dell’uso. Unico vincolo nel caso del museo deriva dalla </w:t>
      </w:r>
      <w:r w:rsidR="000A13FB" w:rsidRPr="000A13FB">
        <w:rPr>
          <w:rFonts w:ascii="Times New Roman" w:hAnsi="Times New Roman"/>
        </w:rPr>
        <w:t>espressione di parere favorevole da parte della S</w:t>
      </w:r>
      <w:r w:rsidRPr="000A13FB">
        <w:rPr>
          <w:rFonts w:ascii="Times New Roman" w:hAnsi="Times New Roman"/>
        </w:rPr>
        <w:t>oprintendenza, non ci sono quindi vincoli all’ampliamento e per prevederlo non è richiesta variante.</w:t>
      </w:r>
    </w:p>
    <w:p w:rsidR="000A13FB" w:rsidRPr="000A29FF" w:rsidRDefault="000A13FB" w:rsidP="000A29FF">
      <w:pPr>
        <w:spacing w:after="0" w:line="0" w:lineRule="atLeast"/>
        <w:jc w:val="both"/>
        <w:rPr>
          <w:rFonts w:ascii="Times New Roman" w:hAnsi="Times New Roman"/>
        </w:rPr>
      </w:pPr>
    </w:p>
    <w:p w:rsidR="000A13FB" w:rsidRDefault="006C412B" w:rsidP="000A29FF">
      <w:pPr>
        <w:spacing w:after="0" w:line="0" w:lineRule="atLeast"/>
        <w:jc w:val="both"/>
        <w:rPr>
          <w:rFonts w:ascii="Times New Roman" w:hAnsi="Times New Roman"/>
        </w:rPr>
      </w:pPr>
      <w:r w:rsidRPr="000A29FF">
        <w:rPr>
          <w:rFonts w:ascii="Times New Roman" w:hAnsi="Times New Roman"/>
        </w:rPr>
        <w:t xml:space="preserve">Guidotti prosegue </w:t>
      </w:r>
      <w:r w:rsidR="000A13FB">
        <w:rPr>
          <w:rFonts w:ascii="Times New Roman" w:hAnsi="Times New Roman"/>
        </w:rPr>
        <w:t>illustrando l</w:t>
      </w:r>
      <w:r w:rsidR="00C632C7">
        <w:rPr>
          <w:rFonts w:ascii="Times New Roman" w:hAnsi="Times New Roman"/>
        </w:rPr>
        <w:t xml:space="preserve">e </w:t>
      </w:r>
      <w:r w:rsidR="0098595D" w:rsidRPr="000A29FF">
        <w:rPr>
          <w:rFonts w:ascii="Times New Roman" w:hAnsi="Times New Roman"/>
        </w:rPr>
        <w:t>osservazion</w:t>
      </w:r>
      <w:r w:rsidR="00C632C7">
        <w:rPr>
          <w:rFonts w:ascii="Times New Roman" w:hAnsi="Times New Roman"/>
        </w:rPr>
        <w:t>i</w:t>
      </w:r>
      <w:r w:rsidR="0098595D" w:rsidRPr="000A29FF">
        <w:rPr>
          <w:rFonts w:ascii="Times New Roman" w:hAnsi="Times New Roman"/>
        </w:rPr>
        <w:t xml:space="preserve"> </w:t>
      </w:r>
      <w:r w:rsidR="000A13FB">
        <w:rPr>
          <w:rFonts w:ascii="Times New Roman" w:hAnsi="Times New Roman"/>
        </w:rPr>
        <w:t>presentat</w:t>
      </w:r>
      <w:r w:rsidR="00C632C7">
        <w:rPr>
          <w:rFonts w:ascii="Times New Roman" w:hAnsi="Times New Roman"/>
        </w:rPr>
        <w:t>e rispettivamente</w:t>
      </w:r>
      <w:r w:rsidR="000A13FB">
        <w:rPr>
          <w:rFonts w:ascii="Times New Roman" w:hAnsi="Times New Roman"/>
        </w:rPr>
        <w:t xml:space="preserve"> </w:t>
      </w:r>
      <w:r w:rsidR="0098595D" w:rsidRPr="000A29FF">
        <w:rPr>
          <w:rFonts w:ascii="Times New Roman" w:hAnsi="Times New Roman"/>
        </w:rPr>
        <w:t>d</w:t>
      </w:r>
      <w:r w:rsidR="000A13FB">
        <w:rPr>
          <w:rFonts w:ascii="Times New Roman" w:hAnsi="Times New Roman"/>
        </w:rPr>
        <w:t>a</w:t>
      </w:r>
      <w:r w:rsidR="0098595D" w:rsidRPr="000A29FF">
        <w:rPr>
          <w:rFonts w:ascii="Times New Roman" w:hAnsi="Times New Roman"/>
        </w:rPr>
        <w:t>l Ministero</w:t>
      </w:r>
      <w:r w:rsidR="000A13FB">
        <w:rPr>
          <w:rFonts w:ascii="Times New Roman" w:hAnsi="Times New Roman"/>
        </w:rPr>
        <w:t xml:space="preserve">, </w:t>
      </w:r>
      <w:r w:rsidR="0098595D" w:rsidRPr="000A29FF">
        <w:rPr>
          <w:rFonts w:ascii="Times New Roman" w:hAnsi="Times New Roman"/>
        </w:rPr>
        <w:t xml:space="preserve">accolta </w:t>
      </w:r>
      <w:r w:rsidR="000A13FB">
        <w:rPr>
          <w:rFonts w:ascii="Times New Roman" w:hAnsi="Times New Roman"/>
        </w:rPr>
        <w:t xml:space="preserve">per la parte che </w:t>
      </w:r>
      <w:r w:rsidR="0098595D" w:rsidRPr="000A29FF">
        <w:rPr>
          <w:rFonts w:ascii="Times New Roman" w:hAnsi="Times New Roman"/>
        </w:rPr>
        <w:t xml:space="preserve">richiedeva </w:t>
      </w:r>
      <w:r w:rsidR="000A13FB">
        <w:rPr>
          <w:rFonts w:ascii="Times New Roman" w:hAnsi="Times New Roman"/>
        </w:rPr>
        <w:t xml:space="preserve">l’inserimento di alcune </w:t>
      </w:r>
      <w:r w:rsidR="0098595D" w:rsidRPr="000A29FF">
        <w:rPr>
          <w:rFonts w:ascii="Times New Roman" w:hAnsi="Times New Roman"/>
        </w:rPr>
        <w:t xml:space="preserve">raccomandazioni per fase attuativa, </w:t>
      </w:r>
      <w:r w:rsidR="000A13FB">
        <w:rPr>
          <w:rFonts w:ascii="Times New Roman" w:hAnsi="Times New Roman"/>
        </w:rPr>
        <w:t>e dal</w:t>
      </w:r>
      <w:r w:rsidR="0098595D" w:rsidRPr="000A29FF">
        <w:rPr>
          <w:rFonts w:ascii="Times New Roman" w:hAnsi="Times New Roman"/>
        </w:rPr>
        <w:t xml:space="preserve">l’arch. </w:t>
      </w:r>
      <w:proofErr w:type="spellStart"/>
      <w:r w:rsidR="0098595D" w:rsidRPr="000A29FF">
        <w:rPr>
          <w:rFonts w:ascii="Times New Roman" w:hAnsi="Times New Roman"/>
        </w:rPr>
        <w:t>Maranci</w:t>
      </w:r>
      <w:proofErr w:type="spellEnd"/>
      <w:r w:rsidR="0098595D" w:rsidRPr="000A29FF">
        <w:rPr>
          <w:rFonts w:ascii="Times New Roman" w:hAnsi="Times New Roman"/>
        </w:rPr>
        <w:t xml:space="preserve"> per conto di alcune attività della </w:t>
      </w:r>
      <w:r w:rsidR="000A13FB">
        <w:rPr>
          <w:rFonts w:ascii="Times New Roman" w:hAnsi="Times New Roman"/>
        </w:rPr>
        <w:t>zona</w:t>
      </w:r>
      <w:r w:rsidR="00C632C7">
        <w:rPr>
          <w:rFonts w:ascii="Times New Roman" w:hAnsi="Times New Roman"/>
        </w:rPr>
        <w:t>,</w:t>
      </w:r>
      <w:r w:rsidR="000A13FB">
        <w:rPr>
          <w:rFonts w:ascii="Times New Roman" w:hAnsi="Times New Roman"/>
        </w:rPr>
        <w:t xml:space="preserve"> che richiedeva l’estensione dell’area da assoggettare a </w:t>
      </w:r>
      <w:r w:rsidR="0098595D" w:rsidRPr="000A29FF">
        <w:rPr>
          <w:rFonts w:ascii="Times New Roman" w:hAnsi="Times New Roman"/>
        </w:rPr>
        <w:t>riqualificazione</w:t>
      </w:r>
      <w:r w:rsidR="000A13FB">
        <w:rPr>
          <w:rFonts w:ascii="Times New Roman" w:hAnsi="Times New Roman"/>
        </w:rPr>
        <w:t>, non accolta perché avrebbe richiesto il coinvolgimento di ulteriori soggetti</w:t>
      </w:r>
      <w:r w:rsidR="0098595D" w:rsidRPr="000A29FF">
        <w:rPr>
          <w:rFonts w:ascii="Times New Roman" w:hAnsi="Times New Roman"/>
        </w:rPr>
        <w:t>.</w:t>
      </w:r>
      <w:r w:rsidR="000D3FBC" w:rsidRPr="000A29FF">
        <w:rPr>
          <w:rFonts w:ascii="Times New Roman" w:hAnsi="Times New Roman"/>
        </w:rPr>
        <w:t xml:space="preserve"> </w:t>
      </w:r>
    </w:p>
    <w:p w:rsidR="000A13FB" w:rsidRDefault="000A13FB" w:rsidP="000A29FF">
      <w:pPr>
        <w:spacing w:after="0" w:line="0" w:lineRule="atLeast"/>
        <w:jc w:val="both"/>
        <w:rPr>
          <w:rFonts w:ascii="Times New Roman" w:hAnsi="Times New Roman"/>
        </w:rPr>
      </w:pPr>
    </w:p>
    <w:p w:rsidR="00DC6AC9" w:rsidRDefault="00DC6AC9" w:rsidP="000A29FF">
      <w:pPr>
        <w:spacing w:after="0" w:line="0" w:lineRule="atLeast"/>
        <w:jc w:val="both"/>
        <w:rPr>
          <w:rFonts w:ascii="Times New Roman" w:hAnsi="Times New Roman"/>
        </w:rPr>
      </w:pPr>
      <w:r w:rsidRPr="000A29FF">
        <w:rPr>
          <w:rFonts w:ascii="Times New Roman" w:hAnsi="Times New Roman"/>
        </w:rPr>
        <w:t>Venturini</w:t>
      </w:r>
      <w:r w:rsidR="00B40BAF">
        <w:rPr>
          <w:rFonts w:ascii="Times New Roman" w:hAnsi="Times New Roman"/>
        </w:rPr>
        <w:t xml:space="preserve"> specifica che </w:t>
      </w:r>
      <w:r w:rsidRPr="000A29FF">
        <w:rPr>
          <w:rFonts w:ascii="Times New Roman" w:hAnsi="Times New Roman"/>
        </w:rPr>
        <w:t xml:space="preserve">in </w:t>
      </w:r>
      <w:r w:rsidR="00B40BAF">
        <w:rPr>
          <w:rFonts w:ascii="Times New Roman" w:hAnsi="Times New Roman"/>
        </w:rPr>
        <w:t>alcuni</w:t>
      </w:r>
      <w:r w:rsidRPr="000A29FF">
        <w:rPr>
          <w:rFonts w:ascii="Times New Roman" w:hAnsi="Times New Roman"/>
        </w:rPr>
        <w:t xml:space="preserve"> casi le richieste</w:t>
      </w:r>
      <w:r w:rsidR="00C632C7">
        <w:rPr>
          <w:rFonts w:ascii="Times New Roman" w:hAnsi="Times New Roman"/>
        </w:rPr>
        <w:t>,</w:t>
      </w:r>
      <w:r w:rsidRPr="000A29FF">
        <w:rPr>
          <w:rFonts w:ascii="Times New Roman" w:hAnsi="Times New Roman"/>
        </w:rPr>
        <w:t xml:space="preserve"> seppur </w:t>
      </w:r>
      <w:r w:rsidR="00B40BAF">
        <w:rPr>
          <w:rFonts w:ascii="Times New Roman" w:hAnsi="Times New Roman"/>
        </w:rPr>
        <w:t>condivisibili</w:t>
      </w:r>
      <w:r w:rsidR="00C632C7">
        <w:rPr>
          <w:rFonts w:ascii="Times New Roman" w:hAnsi="Times New Roman"/>
        </w:rPr>
        <w:t>,</w:t>
      </w:r>
      <w:r w:rsidRPr="000A29FF">
        <w:rPr>
          <w:rFonts w:ascii="Times New Roman" w:hAnsi="Times New Roman"/>
        </w:rPr>
        <w:t xml:space="preserve"> avrebbe</w:t>
      </w:r>
      <w:r w:rsidR="00B40BAF">
        <w:rPr>
          <w:rFonts w:ascii="Times New Roman" w:hAnsi="Times New Roman"/>
        </w:rPr>
        <w:t>ro</w:t>
      </w:r>
      <w:r w:rsidRPr="000A29FF">
        <w:rPr>
          <w:rFonts w:ascii="Times New Roman" w:hAnsi="Times New Roman"/>
        </w:rPr>
        <w:t xml:space="preserve"> procurato oneri a carico di soggett</w:t>
      </w:r>
      <w:r w:rsidR="00B40BAF">
        <w:rPr>
          <w:rFonts w:ascii="Times New Roman" w:hAnsi="Times New Roman"/>
        </w:rPr>
        <w:t>i terzi, modificando in maniera sostanziale i contenuti della variante e rendendo necessario</w:t>
      </w:r>
      <w:r w:rsidRPr="000A29FF">
        <w:rPr>
          <w:rFonts w:ascii="Times New Roman" w:hAnsi="Times New Roman"/>
        </w:rPr>
        <w:t xml:space="preserve"> provvedere alla </w:t>
      </w:r>
      <w:r w:rsidR="00B40BAF">
        <w:rPr>
          <w:rFonts w:ascii="Times New Roman" w:hAnsi="Times New Roman"/>
        </w:rPr>
        <w:t xml:space="preserve">sua </w:t>
      </w:r>
      <w:r w:rsidRPr="000A29FF">
        <w:rPr>
          <w:rFonts w:ascii="Times New Roman" w:hAnsi="Times New Roman"/>
        </w:rPr>
        <w:t>riadozione.</w:t>
      </w:r>
    </w:p>
    <w:p w:rsidR="00B40BAF" w:rsidRPr="000A29FF" w:rsidRDefault="00B40BAF" w:rsidP="000A29FF">
      <w:pPr>
        <w:spacing w:after="0" w:line="0" w:lineRule="atLeast"/>
        <w:jc w:val="both"/>
        <w:rPr>
          <w:rFonts w:ascii="Times New Roman" w:hAnsi="Times New Roman"/>
        </w:rPr>
      </w:pPr>
    </w:p>
    <w:p w:rsidR="00DC6AC9" w:rsidRDefault="00DC6AC9" w:rsidP="000A29FF">
      <w:pPr>
        <w:spacing w:after="0" w:line="0" w:lineRule="atLeast"/>
        <w:jc w:val="both"/>
        <w:rPr>
          <w:rFonts w:ascii="Times New Roman" w:hAnsi="Times New Roman"/>
        </w:rPr>
      </w:pPr>
      <w:r w:rsidRPr="000A29FF">
        <w:rPr>
          <w:rFonts w:ascii="Times New Roman" w:hAnsi="Times New Roman"/>
        </w:rPr>
        <w:t>Guidotti specifica che le osservazioni non sono allegate agli atti per motivi di rispetto della normativa sulla privacy, ma sono a disposizione dei consiglieri per la consultazione presso gli uffici.</w:t>
      </w:r>
      <w:r w:rsidR="00B40BAF">
        <w:rPr>
          <w:rFonts w:ascii="Times New Roman" w:hAnsi="Times New Roman"/>
        </w:rPr>
        <w:t xml:space="preserve"> Verranno caricate in formato digitale in una specifica cartella all’interno dei link forniti per la consultazione delle singole proposte di variante.</w:t>
      </w:r>
    </w:p>
    <w:p w:rsidR="00B40BAF" w:rsidRPr="000A29FF" w:rsidRDefault="00B40BAF" w:rsidP="000A29FF">
      <w:pPr>
        <w:spacing w:after="0" w:line="0" w:lineRule="atLeast"/>
        <w:jc w:val="both"/>
        <w:rPr>
          <w:rFonts w:ascii="Times New Roman" w:hAnsi="Times New Roman"/>
        </w:rPr>
      </w:pPr>
    </w:p>
    <w:p w:rsidR="00DC6AC9" w:rsidRDefault="004847AB" w:rsidP="000A29FF">
      <w:pPr>
        <w:spacing w:after="0" w:line="0" w:lineRule="atLeast"/>
        <w:jc w:val="both"/>
        <w:rPr>
          <w:rFonts w:ascii="Times New Roman" w:hAnsi="Times New Roman"/>
        </w:rPr>
      </w:pPr>
      <w:r w:rsidRPr="000A29FF">
        <w:rPr>
          <w:rFonts w:ascii="Times New Roman" w:hAnsi="Times New Roman"/>
        </w:rPr>
        <w:t xml:space="preserve">Terzani </w:t>
      </w:r>
      <w:r w:rsidR="008F45E8">
        <w:rPr>
          <w:rFonts w:ascii="Times New Roman" w:hAnsi="Times New Roman"/>
        </w:rPr>
        <w:t xml:space="preserve">evidenzia che ha </w:t>
      </w:r>
      <w:r w:rsidR="00C632C7">
        <w:rPr>
          <w:rFonts w:ascii="Times New Roman" w:hAnsi="Times New Roman"/>
        </w:rPr>
        <w:t xml:space="preserve">già </w:t>
      </w:r>
      <w:r w:rsidR="008F45E8">
        <w:rPr>
          <w:rFonts w:ascii="Times New Roman" w:hAnsi="Times New Roman"/>
        </w:rPr>
        <w:t>richiesto più volte di visionare le</w:t>
      </w:r>
      <w:r w:rsidRPr="000A29FF">
        <w:rPr>
          <w:rFonts w:ascii="Times New Roman" w:hAnsi="Times New Roman"/>
        </w:rPr>
        <w:t xml:space="preserve"> osservazioni</w:t>
      </w:r>
      <w:r w:rsidR="00C632C7">
        <w:rPr>
          <w:rFonts w:ascii="Times New Roman" w:hAnsi="Times New Roman"/>
        </w:rPr>
        <w:t>,</w:t>
      </w:r>
      <w:r w:rsidRPr="000A29FF">
        <w:rPr>
          <w:rFonts w:ascii="Times New Roman" w:hAnsi="Times New Roman"/>
        </w:rPr>
        <w:t xml:space="preserve"> </w:t>
      </w:r>
      <w:r w:rsidR="008F45E8">
        <w:rPr>
          <w:rFonts w:ascii="Times New Roman" w:hAnsi="Times New Roman"/>
        </w:rPr>
        <w:t>dal momento che i consiglieri posso</w:t>
      </w:r>
      <w:r w:rsidRPr="000A29FF">
        <w:rPr>
          <w:rFonts w:ascii="Times New Roman" w:hAnsi="Times New Roman"/>
        </w:rPr>
        <w:t xml:space="preserve">no avere accesso </w:t>
      </w:r>
      <w:r w:rsidR="008F45E8">
        <w:rPr>
          <w:rFonts w:ascii="Times New Roman" w:hAnsi="Times New Roman"/>
        </w:rPr>
        <w:t>a tutti gli atti</w:t>
      </w:r>
      <w:r w:rsidR="00C632C7">
        <w:rPr>
          <w:rFonts w:ascii="Times New Roman" w:hAnsi="Times New Roman"/>
        </w:rPr>
        <w:t>,</w:t>
      </w:r>
      <w:r w:rsidR="008F45E8">
        <w:rPr>
          <w:rFonts w:ascii="Times New Roman" w:hAnsi="Times New Roman"/>
        </w:rPr>
        <w:t xml:space="preserve"> rimanendo sempre</w:t>
      </w:r>
      <w:r w:rsidRPr="000A29FF">
        <w:rPr>
          <w:rFonts w:ascii="Times New Roman" w:hAnsi="Times New Roman"/>
        </w:rPr>
        <w:t xml:space="preserve"> tenuti al segreto.</w:t>
      </w:r>
    </w:p>
    <w:p w:rsidR="008F45E8" w:rsidRPr="000A29FF" w:rsidRDefault="008F45E8" w:rsidP="000A29FF">
      <w:pPr>
        <w:spacing w:after="0" w:line="0" w:lineRule="atLeast"/>
        <w:jc w:val="both"/>
        <w:rPr>
          <w:rFonts w:ascii="Times New Roman" w:hAnsi="Times New Roman"/>
        </w:rPr>
      </w:pPr>
    </w:p>
    <w:p w:rsidR="004847AB" w:rsidRPr="000A29FF" w:rsidRDefault="004847AB" w:rsidP="000A29FF">
      <w:pPr>
        <w:spacing w:after="0" w:line="0" w:lineRule="atLeast"/>
        <w:jc w:val="both"/>
        <w:rPr>
          <w:rFonts w:ascii="Times New Roman" w:hAnsi="Times New Roman"/>
        </w:rPr>
      </w:pPr>
      <w:r w:rsidRPr="000A29FF">
        <w:rPr>
          <w:rFonts w:ascii="Times New Roman" w:hAnsi="Times New Roman"/>
        </w:rPr>
        <w:t xml:space="preserve">Venturini </w:t>
      </w:r>
      <w:r w:rsidR="008F45E8">
        <w:rPr>
          <w:rFonts w:ascii="Times New Roman" w:hAnsi="Times New Roman"/>
        </w:rPr>
        <w:t xml:space="preserve">evidenzia </w:t>
      </w:r>
      <w:r w:rsidRPr="000A29FF">
        <w:rPr>
          <w:rFonts w:ascii="Times New Roman" w:hAnsi="Times New Roman"/>
        </w:rPr>
        <w:t xml:space="preserve">che </w:t>
      </w:r>
      <w:r w:rsidR="008F45E8">
        <w:rPr>
          <w:rFonts w:ascii="Times New Roman" w:hAnsi="Times New Roman"/>
        </w:rPr>
        <w:t xml:space="preserve">è stato necessario un approfondimento </w:t>
      </w:r>
      <w:r w:rsidRPr="000A29FF">
        <w:rPr>
          <w:rFonts w:ascii="Times New Roman" w:hAnsi="Times New Roman"/>
        </w:rPr>
        <w:t>normativ</w:t>
      </w:r>
      <w:r w:rsidR="008F45E8">
        <w:rPr>
          <w:rFonts w:ascii="Times New Roman" w:hAnsi="Times New Roman"/>
        </w:rPr>
        <w:t>o</w:t>
      </w:r>
      <w:r w:rsidRPr="000A29FF">
        <w:rPr>
          <w:rFonts w:ascii="Times New Roman" w:hAnsi="Times New Roman"/>
        </w:rPr>
        <w:t>.</w:t>
      </w:r>
    </w:p>
    <w:p w:rsidR="008F45E8" w:rsidRDefault="008F45E8" w:rsidP="000A29FF">
      <w:pPr>
        <w:spacing w:after="0" w:line="0" w:lineRule="atLeast"/>
        <w:jc w:val="both"/>
        <w:rPr>
          <w:rFonts w:ascii="Times New Roman" w:hAnsi="Times New Roman"/>
        </w:rPr>
      </w:pPr>
    </w:p>
    <w:p w:rsidR="0098595D" w:rsidRDefault="004847AB" w:rsidP="000A29FF">
      <w:pPr>
        <w:spacing w:after="0" w:line="0" w:lineRule="atLeast"/>
        <w:jc w:val="both"/>
        <w:rPr>
          <w:rFonts w:ascii="Times New Roman" w:hAnsi="Times New Roman"/>
        </w:rPr>
      </w:pPr>
      <w:r w:rsidRPr="000A29FF">
        <w:rPr>
          <w:rFonts w:ascii="Times New Roman" w:hAnsi="Times New Roman"/>
        </w:rPr>
        <w:t xml:space="preserve">Sforzi </w:t>
      </w:r>
      <w:r w:rsidR="008F45E8">
        <w:rPr>
          <w:rFonts w:ascii="Times New Roman" w:hAnsi="Times New Roman"/>
        </w:rPr>
        <w:t xml:space="preserve">sottolinea che </w:t>
      </w:r>
      <w:r w:rsidRPr="000A29FF">
        <w:rPr>
          <w:rFonts w:ascii="Times New Roman" w:hAnsi="Times New Roman"/>
        </w:rPr>
        <w:t xml:space="preserve">non è interesse </w:t>
      </w:r>
      <w:r w:rsidR="008F45E8">
        <w:rPr>
          <w:rFonts w:ascii="Times New Roman" w:hAnsi="Times New Roman"/>
        </w:rPr>
        <w:t xml:space="preserve">dell’Amministrazione </w:t>
      </w:r>
      <w:r w:rsidRPr="000A29FF">
        <w:rPr>
          <w:rFonts w:ascii="Times New Roman" w:hAnsi="Times New Roman"/>
        </w:rPr>
        <w:t xml:space="preserve">tenere segreto </w:t>
      </w:r>
      <w:r w:rsidR="008F45E8">
        <w:rPr>
          <w:rFonts w:ascii="Times New Roman" w:hAnsi="Times New Roman"/>
        </w:rPr>
        <w:t xml:space="preserve">alcun </w:t>
      </w:r>
      <w:r w:rsidRPr="000A29FF">
        <w:rPr>
          <w:rFonts w:ascii="Times New Roman" w:hAnsi="Times New Roman"/>
        </w:rPr>
        <w:t>dato ai consiglieri</w:t>
      </w:r>
      <w:r w:rsidR="008F45E8">
        <w:rPr>
          <w:rFonts w:ascii="Times New Roman" w:hAnsi="Times New Roman"/>
        </w:rPr>
        <w:t>,</w:t>
      </w:r>
      <w:r w:rsidRPr="000A29FF">
        <w:rPr>
          <w:rFonts w:ascii="Times New Roman" w:hAnsi="Times New Roman"/>
        </w:rPr>
        <w:t xml:space="preserve"> che sono comunque tenuti al segreto. La norma</w:t>
      </w:r>
      <w:r w:rsidR="008F45E8">
        <w:rPr>
          <w:rFonts w:ascii="Times New Roman" w:hAnsi="Times New Roman"/>
        </w:rPr>
        <w:t>tiva è sempre in evoluzione</w:t>
      </w:r>
      <w:r w:rsidRPr="000A29FF">
        <w:rPr>
          <w:rFonts w:ascii="Times New Roman" w:hAnsi="Times New Roman"/>
        </w:rPr>
        <w:t xml:space="preserve"> e gli uffici si </w:t>
      </w:r>
      <w:r w:rsidR="00C632C7">
        <w:rPr>
          <w:rFonts w:ascii="Times New Roman" w:hAnsi="Times New Roman"/>
        </w:rPr>
        <w:t xml:space="preserve">sono </w:t>
      </w:r>
      <w:r w:rsidRPr="000A29FF">
        <w:rPr>
          <w:rFonts w:ascii="Times New Roman" w:hAnsi="Times New Roman"/>
        </w:rPr>
        <w:t xml:space="preserve">trovati nella necessità di </w:t>
      </w:r>
      <w:r w:rsidR="00C632C7">
        <w:rPr>
          <w:rFonts w:ascii="Times New Roman" w:hAnsi="Times New Roman"/>
        </w:rPr>
        <w:t xml:space="preserve">fare </w:t>
      </w:r>
      <w:r w:rsidRPr="000A29FF">
        <w:rPr>
          <w:rFonts w:ascii="Times New Roman" w:hAnsi="Times New Roman"/>
        </w:rPr>
        <w:t xml:space="preserve">approfondimenti dai quali </w:t>
      </w:r>
      <w:r w:rsidR="008F45E8">
        <w:rPr>
          <w:rFonts w:ascii="Times New Roman" w:hAnsi="Times New Roman"/>
        </w:rPr>
        <w:t>è</w:t>
      </w:r>
      <w:r w:rsidRPr="000A29FF">
        <w:rPr>
          <w:rFonts w:ascii="Times New Roman" w:hAnsi="Times New Roman"/>
        </w:rPr>
        <w:t xml:space="preserve"> emers</w:t>
      </w:r>
      <w:r w:rsidR="008F45E8">
        <w:rPr>
          <w:rFonts w:ascii="Times New Roman" w:hAnsi="Times New Roman"/>
        </w:rPr>
        <w:t>a</w:t>
      </w:r>
      <w:r w:rsidRPr="000A29FF">
        <w:rPr>
          <w:rFonts w:ascii="Times New Roman" w:hAnsi="Times New Roman"/>
        </w:rPr>
        <w:t xml:space="preserve"> le necessità di oscuramento</w:t>
      </w:r>
      <w:r w:rsidR="008F45E8">
        <w:rPr>
          <w:rFonts w:ascii="Times New Roman" w:hAnsi="Times New Roman"/>
        </w:rPr>
        <w:t xml:space="preserve"> di alcuni dei dati contenuti nei documenti allegati alle proposte di delibera</w:t>
      </w:r>
      <w:r w:rsidRPr="000A29FF">
        <w:rPr>
          <w:rFonts w:ascii="Times New Roman" w:hAnsi="Times New Roman"/>
        </w:rPr>
        <w:t>.</w:t>
      </w:r>
    </w:p>
    <w:p w:rsidR="008F45E8" w:rsidRPr="000A29FF" w:rsidRDefault="008F45E8" w:rsidP="000A29FF">
      <w:pPr>
        <w:spacing w:after="0" w:line="0" w:lineRule="atLeast"/>
        <w:jc w:val="both"/>
        <w:rPr>
          <w:rFonts w:ascii="Times New Roman" w:hAnsi="Times New Roman"/>
        </w:rPr>
      </w:pPr>
    </w:p>
    <w:p w:rsidR="008F45E8" w:rsidRDefault="00D647AA" w:rsidP="000A29FF">
      <w:pPr>
        <w:spacing w:after="0" w:line="0" w:lineRule="atLeast"/>
        <w:jc w:val="both"/>
        <w:rPr>
          <w:rFonts w:ascii="Times New Roman" w:hAnsi="Times New Roman"/>
        </w:rPr>
      </w:pPr>
      <w:proofErr w:type="spellStart"/>
      <w:r w:rsidRPr="000A29FF">
        <w:rPr>
          <w:rFonts w:ascii="Times New Roman" w:hAnsi="Times New Roman"/>
        </w:rPr>
        <w:t>Stera</w:t>
      </w:r>
      <w:proofErr w:type="spellEnd"/>
      <w:r w:rsidR="008F45E8">
        <w:rPr>
          <w:rFonts w:ascii="Times New Roman" w:hAnsi="Times New Roman"/>
        </w:rPr>
        <w:t xml:space="preserve">, dando atto che per la terza proposta di deliberazione è stata presentata una sola osservazione da parte dei soggetti proprietari dell’area interessata, chiede ai consiglieri se ci siano </w:t>
      </w:r>
      <w:r w:rsidRPr="000A29FF">
        <w:rPr>
          <w:rFonts w:ascii="Times New Roman" w:hAnsi="Times New Roman"/>
        </w:rPr>
        <w:t xml:space="preserve">richieste </w:t>
      </w:r>
      <w:r w:rsidR="008F45E8">
        <w:rPr>
          <w:rFonts w:ascii="Times New Roman" w:hAnsi="Times New Roman"/>
        </w:rPr>
        <w:t>di chiarimenti o considerazioni da fare. In assenza interrompe i lavori per una breve pausa prima dell’avvio della commissione congiunta con il comune di Calenzano.</w:t>
      </w:r>
    </w:p>
    <w:p w:rsidR="008F45E8" w:rsidRPr="000A29FF" w:rsidRDefault="008F45E8" w:rsidP="000A29FF">
      <w:pPr>
        <w:spacing w:after="0" w:line="0" w:lineRule="atLeast"/>
        <w:jc w:val="both"/>
        <w:rPr>
          <w:rFonts w:ascii="Times New Roman" w:hAnsi="Times New Roman"/>
        </w:rPr>
      </w:pPr>
    </w:p>
    <w:p w:rsidR="00D647AA" w:rsidRPr="000A29FF" w:rsidRDefault="00D647AA" w:rsidP="000A29FF">
      <w:pPr>
        <w:spacing w:after="0" w:line="0" w:lineRule="atLeast"/>
        <w:jc w:val="both"/>
        <w:rPr>
          <w:rFonts w:ascii="Times New Roman" w:hAnsi="Times New Roman"/>
        </w:rPr>
      </w:pPr>
      <w:proofErr w:type="spellStart"/>
      <w:r w:rsidRPr="000A29FF">
        <w:rPr>
          <w:rFonts w:ascii="Times New Roman" w:hAnsi="Times New Roman"/>
        </w:rPr>
        <w:t>Stera</w:t>
      </w:r>
      <w:proofErr w:type="spellEnd"/>
      <w:r w:rsidRPr="000A29FF">
        <w:rPr>
          <w:rFonts w:ascii="Times New Roman" w:hAnsi="Times New Roman"/>
        </w:rPr>
        <w:t xml:space="preserve"> interrompe i lavori alle ore 17 per riprende dopo con la seduta congiunta.</w:t>
      </w:r>
    </w:p>
    <w:p w:rsidR="00B95117" w:rsidRPr="000A29FF" w:rsidRDefault="00B95117" w:rsidP="000A29FF">
      <w:pPr>
        <w:spacing w:after="0" w:line="0" w:lineRule="atLeast"/>
        <w:jc w:val="both"/>
        <w:rPr>
          <w:rFonts w:ascii="Times New Roman" w:hAnsi="Times New Roman"/>
        </w:rPr>
      </w:pPr>
    </w:p>
    <w:p w:rsidR="004F3ACF" w:rsidRDefault="004F3ACF" w:rsidP="000A29FF">
      <w:pPr>
        <w:spacing w:after="0" w:line="0" w:lineRule="atLeast"/>
        <w:jc w:val="both"/>
        <w:rPr>
          <w:rFonts w:ascii="Times New Roman" w:hAnsi="Times New Roman"/>
        </w:rPr>
      </w:pPr>
    </w:p>
    <w:p w:rsidR="004F3ACF" w:rsidRDefault="004F3ACF" w:rsidP="000A29FF">
      <w:pPr>
        <w:spacing w:after="0" w:line="0" w:lineRule="atLeast"/>
        <w:jc w:val="both"/>
        <w:rPr>
          <w:rFonts w:ascii="Times New Roman" w:hAnsi="Times New Roman"/>
        </w:rPr>
      </w:pPr>
      <w:r>
        <w:rPr>
          <w:rFonts w:ascii="Times New Roman" w:hAnsi="Times New Roman"/>
        </w:rPr>
        <w:t>Alle ore 17:</w:t>
      </w:r>
      <w:r w:rsidR="00876032">
        <w:rPr>
          <w:rFonts w:ascii="Times New Roman" w:hAnsi="Times New Roman"/>
        </w:rPr>
        <w:t>15</w:t>
      </w:r>
      <w:r>
        <w:rPr>
          <w:rFonts w:ascii="Times New Roman" w:hAnsi="Times New Roman"/>
        </w:rPr>
        <w:t xml:space="preserve"> i lavori riprendono in seduta congiunta con la Commissione Consiliare Assetto del ter</w:t>
      </w:r>
      <w:r w:rsidR="00C93306">
        <w:rPr>
          <w:rFonts w:ascii="Times New Roman" w:hAnsi="Times New Roman"/>
        </w:rPr>
        <w:t>ritorio del comune di Calenzano, con il seguente ordine del giorno:</w:t>
      </w:r>
    </w:p>
    <w:p w:rsidR="00C93306" w:rsidRPr="00C93306" w:rsidRDefault="00C93306" w:rsidP="000A29FF">
      <w:pPr>
        <w:spacing w:after="0" w:line="0" w:lineRule="atLeast"/>
        <w:jc w:val="both"/>
        <w:rPr>
          <w:rFonts w:ascii="Times New Roman" w:hAnsi="Times New Roman"/>
          <w:i/>
        </w:rPr>
      </w:pPr>
      <w:r w:rsidRPr="00C93306">
        <w:rPr>
          <w:rFonts w:ascii="Times New Roman" w:hAnsi="Times New Roman"/>
          <w:i/>
        </w:rPr>
        <w:t>Proposta n.104 del 24.10.2019, dal titolo: NUOVO REGOLAMENTO EDILIZIO DEL COMUNE DI SESTO FIORENTINO AI SENSI DEL DPGR 39/R/2018 – APPROVAZIONE;</w:t>
      </w:r>
    </w:p>
    <w:p w:rsidR="004F3ACF" w:rsidRDefault="004F3ACF" w:rsidP="000A29FF">
      <w:pPr>
        <w:spacing w:after="0" w:line="0" w:lineRule="atLeast"/>
        <w:jc w:val="both"/>
        <w:rPr>
          <w:rFonts w:ascii="Times New Roman" w:hAnsi="Times New Roman"/>
        </w:rPr>
      </w:pPr>
    </w:p>
    <w:p w:rsidR="009171DC" w:rsidRDefault="000A4C4D" w:rsidP="000A29FF">
      <w:pPr>
        <w:spacing w:after="0" w:line="0" w:lineRule="atLeast"/>
        <w:jc w:val="both"/>
        <w:rPr>
          <w:rFonts w:ascii="Times New Roman" w:hAnsi="Times New Roman"/>
        </w:rPr>
      </w:pPr>
      <w:r>
        <w:rPr>
          <w:rFonts w:ascii="Times New Roman" w:hAnsi="Times New Roman"/>
        </w:rPr>
        <w:t>So</w:t>
      </w:r>
      <w:r w:rsidR="009171DC">
        <w:rPr>
          <w:rFonts w:ascii="Times New Roman" w:hAnsi="Times New Roman"/>
        </w:rPr>
        <w:t>no presenti oltre i membri della commissione consilia</w:t>
      </w:r>
      <w:r w:rsidR="00580AEB">
        <w:rPr>
          <w:rFonts w:ascii="Times New Roman" w:hAnsi="Times New Roman"/>
        </w:rPr>
        <w:t>re di Sesto quelli di Calenzano:</w:t>
      </w:r>
    </w:p>
    <w:p w:rsidR="009171DC" w:rsidRPr="009A1C0C" w:rsidRDefault="009171DC" w:rsidP="000A29FF">
      <w:pPr>
        <w:spacing w:after="0" w:line="0" w:lineRule="atLeast"/>
        <w:jc w:val="both"/>
        <w:rPr>
          <w:rFonts w:ascii="Times New Roman" w:hAnsi="Times New Roman"/>
        </w:rPr>
      </w:pPr>
      <w:r w:rsidRPr="009A1C0C">
        <w:rPr>
          <w:rFonts w:ascii="Times New Roman" w:hAnsi="Times New Roman"/>
        </w:rPr>
        <w:t>Maria</w:t>
      </w:r>
      <w:r w:rsidR="00057BFC" w:rsidRPr="009A1C0C">
        <w:rPr>
          <w:rFonts w:ascii="Times New Roman" w:hAnsi="Times New Roman"/>
        </w:rPr>
        <w:t xml:space="preserve"> Arena</w:t>
      </w:r>
    </w:p>
    <w:p w:rsidR="009171DC" w:rsidRPr="009A1C0C" w:rsidRDefault="009171DC" w:rsidP="000A29FF">
      <w:pPr>
        <w:spacing w:after="0" w:line="0" w:lineRule="atLeast"/>
        <w:jc w:val="both"/>
        <w:rPr>
          <w:rFonts w:ascii="Times New Roman" w:hAnsi="Times New Roman"/>
        </w:rPr>
      </w:pPr>
      <w:r w:rsidRPr="009A1C0C">
        <w:rPr>
          <w:rFonts w:ascii="Times New Roman" w:hAnsi="Times New Roman"/>
        </w:rPr>
        <w:t>Marco</w:t>
      </w:r>
      <w:r w:rsidR="00057BFC" w:rsidRPr="009A1C0C">
        <w:rPr>
          <w:rFonts w:ascii="Times New Roman" w:hAnsi="Times New Roman"/>
        </w:rPr>
        <w:t xml:space="preserve"> Venturini</w:t>
      </w:r>
    </w:p>
    <w:p w:rsidR="00057BFC" w:rsidRPr="009A1C0C" w:rsidRDefault="00057BFC" w:rsidP="000A29FF">
      <w:pPr>
        <w:spacing w:after="0" w:line="0" w:lineRule="atLeast"/>
        <w:jc w:val="both"/>
        <w:rPr>
          <w:rFonts w:ascii="Times New Roman" w:hAnsi="Times New Roman"/>
        </w:rPr>
      </w:pPr>
      <w:r w:rsidRPr="009A1C0C">
        <w:rPr>
          <w:rFonts w:ascii="Times New Roman" w:hAnsi="Times New Roman"/>
        </w:rPr>
        <w:t>Elisa Bongiovanni</w:t>
      </w:r>
    </w:p>
    <w:p w:rsidR="009171DC" w:rsidRPr="009A1C0C" w:rsidRDefault="009171DC" w:rsidP="000A29FF">
      <w:pPr>
        <w:spacing w:after="0" w:line="0" w:lineRule="atLeast"/>
        <w:jc w:val="both"/>
        <w:rPr>
          <w:rFonts w:ascii="Times New Roman" w:hAnsi="Times New Roman"/>
        </w:rPr>
      </w:pPr>
      <w:r w:rsidRPr="009A1C0C">
        <w:rPr>
          <w:rFonts w:ascii="Times New Roman" w:hAnsi="Times New Roman"/>
        </w:rPr>
        <w:t>Riccardo</w:t>
      </w:r>
      <w:r w:rsidR="00057BFC" w:rsidRPr="009A1C0C">
        <w:rPr>
          <w:rFonts w:ascii="Times New Roman" w:hAnsi="Times New Roman"/>
        </w:rPr>
        <w:t xml:space="preserve"> Natali</w:t>
      </w:r>
    </w:p>
    <w:p w:rsidR="009171DC" w:rsidRDefault="009171DC" w:rsidP="000A29FF">
      <w:pPr>
        <w:spacing w:after="0" w:line="0" w:lineRule="atLeast"/>
        <w:jc w:val="both"/>
        <w:rPr>
          <w:rFonts w:ascii="Times New Roman" w:hAnsi="Times New Roman"/>
        </w:rPr>
      </w:pPr>
      <w:r w:rsidRPr="009A1C0C">
        <w:rPr>
          <w:rFonts w:ascii="Times New Roman" w:hAnsi="Times New Roman"/>
        </w:rPr>
        <w:t>Andrea</w:t>
      </w:r>
      <w:r w:rsidR="00057BFC" w:rsidRPr="009A1C0C">
        <w:rPr>
          <w:rFonts w:ascii="Times New Roman" w:hAnsi="Times New Roman"/>
        </w:rPr>
        <w:t xml:space="preserve"> Pieri</w:t>
      </w:r>
    </w:p>
    <w:p w:rsidR="009171DC" w:rsidRDefault="009171DC" w:rsidP="000A29FF">
      <w:pPr>
        <w:spacing w:after="0" w:line="0" w:lineRule="atLeast"/>
        <w:jc w:val="both"/>
        <w:rPr>
          <w:rFonts w:ascii="Times New Roman" w:hAnsi="Times New Roman"/>
        </w:rPr>
      </w:pPr>
    </w:p>
    <w:p w:rsidR="000A4C4D" w:rsidRDefault="009171DC" w:rsidP="000A29FF">
      <w:pPr>
        <w:spacing w:after="0" w:line="0" w:lineRule="atLeast"/>
        <w:jc w:val="both"/>
        <w:rPr>
          <w:rFonts w:ascii="Times New Roman" w:hAnsi="Times New Roman"/>
        </w:rPr>
      </w:pPr>
      <w:r>
        <w:rPr>
          <w:rFonts w:ascii="Times New Roman" w:hAnsi="Times New Roman"/>
        </w:rPr>
        <w:t xml:space="preserve">Sono, inoltre, presenti il sindaco di Calenzano </w:t>
      </w:r>
      <w:r w:rsidR="006E638D">
        <w:rPr>
          <w:rFonts w:ascii="Times New Roman" w:hAnsi="Times New Roman"/>
        </w:rPr>
        <w:t xml:space="preserve">Riccardo Prestini, </w:t>
      </w:r>
      <w:r w:rsidR="00057BFC">
        <w:rPr>
          <w:rFonts w:ascii="Times New Roman" w:hAnsi="Times New Roman"/>
        </w:rPr>
        <w:t>il consigliere Alessio</w:t>
      </w:r>
      <w:r w:rsidR="00057BFC" w:rsidRPr="00057BFC">
        <w:rPr>
          <w:rFonts w:ascii="Times New Roman" w:hAnsi="Times New Roman"/>
        </w:rPr>
        <w:t xml:space="preserve"> </w:t>
      </w:r>
      <w:proofErr w:type="spellStart"/>
      <w:r w:rsidR="00057BFC">
        <w:rPr>
          <w:rFonts w:ascii="Times New Roman" w:hAnsi="Times New Roman"/>
        </w:rPr>
        <w:t>Pedrini</w:t>
      </w:r>
      <w:proofErr w:type="spellEnd"/>
      <w:r w:rsidR="00057BFC">
        <w:rPr>
          <w:rFonts w:ascii="Times New Roman" w:hAnsi="Times New Roman"/>
        </w:rPr>
        <w:t xml:space="preserve">, </w:t>
      </w:r>
      <w:r w:rsidR="000A4C4D">
        <w:rPr>
          <w:rFonts w:ascii="Times New Roman" w:hAnsi="Times New Roman"/>
        </w:rPr>
        <w:t xml:space="preserve">l’arch. </w:t>
      </w:r>
      <w:r w:rsidR="00FF68DA">
        <w:rPr>
          <w:rFonts w:ascii="Times New Roman" w:hAnsi="Times New Roman"/>
        </w:rPr>
        <w:t xml:space="preserve">Gianna </w:t>
      </w:r>
      <w:r w:rsidR="000A4C4D">
        <w:rPr>
          <w:rFonts w:ascii="Times New Roman" w:hAnsi="Times New Roman"/>
        </w:rPr>
        <w:t>Paoletti, l’arch.</w:t>
      </w:r>
      <w:r w:rsidR="00FF68DA">
        <w:rPr>
          <w:rFonts w:ascii="Times New Roman" w:hAnsi="Times New Roman"/>
        </w:rPr>
        <w:t xml:space="preserve"> Massimo </w:t>
      </w:r>
      <w:proofErr w:type="spellStart"/>
      <w:r w:rsidR="00FF68DA">
        <w:rPr>
          <w:rFonts w:ascii="Times New Roman" w:hAnsi="Times New Roman"/>
        </w:rPr>
        <w:t>Gensini</w:t>
      </w:r>
      <w:proofErr w:type="spellEnd"/>
      <w:r w:rsidR="00FF68DA">
        <w:rPr>
          <w:rFonts w:ascii="Times New Roman" w:hAnsi="Times New Roman"/>
        </w:rPr>
        <w:t xml:space="preserve"> </w:t>
      </w:r>
      <w:r w:rsidR="000A4C4D">
        <w:rPr>
          <w:rFonts w:ascii="Times New Roman" w:hAnsi="Times New Roman"/>
        </w:rPr>
        <w:t>e</w:t>
      </w:r>
      <w:r w:rsidR="00FF68DA">
        <w:rPr>
          <w:rFonts w:ascii="Times New Roman" w:hAnsi="Times New Roman"/>
        </w:rPr>
        <w:t xml:space="preserve"> </w:t>
      </w:r>
      <w:r w:rsidR="0088621E">
        <w:rPr>
          <w:rFonts w:ascii="Times New Roman" w:hAnsi="Times New Roman"/>
        </w:rPr>
        <w:t xml:space="preserve">Laura </w:t>
      </w:r>
      <w:proofErr w:type="spellStart"/>
      <w:r w:rsidR="0088621E">
        <w:rPr>
          <w:rFonts w:ascii="Times New Roman" w:hAnsi="Times New Roman"/>
        </w:rPr>
        <w:t>Sbaccheri</w:t>
      </w:r>
      <w:proofErr w:type="spellEnd"/>
      <w:r w:rsidR="0088621E">
        <w:rPr>
          <w:rFonts w:ascii="Times New Roman" w:hAnsi="Times New Roman"/>
        </w:rPr>
        <w:t>.</w:t>
      </w:r>
    </w:p>
    <w:p w:rsidR="000A4C4D" w:rsidRDefault="000A4C4D" w:rsidP="000A29FF">
      <w:pPr>
        <w:spacing w:after="0" w:line="0" w:lineRule="atLeast"/>
        <w:jc w:val="both"/>
        <w:rPr>
          <w:rFonts w:ascii="Times New Roman" w:hAnsi="Times New Roman"/>
        </w:rPr>
      </w:pPr>
    </w:p>
    <w:p w:rsidR="00A35DA1" w:rsidRDefault="00A35DA1" w:rsidP="000A29FF">
      <w:pPr>
        <w:spacing w:after="0" w:line="0" w:lineRule="atLeast"/>
        <w:jc w:val="both"/>
        <w:rPr>
          <w:rFonts w:ascii="Times New Roman" w:hAnsi="Times New Roman"/>
        </w:rPr>
      </w:pPr>
      <w:proofErr w:type="spellStart"/>
      <w:r w:rsidRPr="000A29FF">
        <w:rPr>
          <w:rFonts w:ascii="Times New Roman" w:hAnsi="Times New Roman"/>
        </w:rPr>
        <w:t>Stera</w:t>
      </w:r>
      <w:proofErr w:type="spellEnd"/>
      <w:r w:rsidRPr="000A29FF">
        <w:rPr>
          <w:rFonts w:ascii="Times New Roman" w:hAnsi="Times New Roman"/>
        </w:rPr>
        <w:t xml:space="preserve"> saluta i consiglieri di </w:t>
      </w:r>
      <w:r w:rsidR="004F3ACF">
        <w:rPr>
          <w:rFonts w:ascii="Times New Roman" w:hAnsi="Times New Roman"/>
        </w:rPr>
        <w:t>C</w:t>
      </w:r>
      <w:r w:rsidRPr="000A29FF">
        <w:rPr>
          <w:rFonts w:ascii="Times New Roman" w:hAnsi="Times New Roman"/>
        </w:rPr>
        <w:t>alenzano e passa la parola a Sforzi.</w:t>
      </w:r>
    </w:p>
    <w:p w:rsidR="004F3ACF" w:rsidRPr="000A29FF" w:rsidRDefault="004F3ACF" w:rsidP="000A29FF">
      <w:pPr>
        <w:spacing w:after="0" w:line="0" w:lineRule="atLeast"/>
        <w:jc w:val="both"/>
        <w:rPr>
          <w:rFonts w:ascii="Times New Roman" w:hAnsi="Times New Roman"/>
        </w:rPr>
      </w:pPr>
    </w:p>
    <w:p w:rsidR="00A35DA1" w:rsidRDefault="00A35DA1" w:rsidP="00425F50">
      <w:pPr>
        <w:autoSpaceDE w:val="0"/>
        <w:autoSpaceDN w:val="0"/>
        <w:adjustRightInd w:val="0"/>
        <w:spacing w:after="0" w:line="240" w:lineRule="auto"/>
        <w:jc w:val="both"/>
        <w:rPr>
          <w:rFonts w:ascii="Times New Roman" w:hAnsi="Times New Roman"/>
        </w:rPr>
      </w:pPr>
      <w:r w:rsidRPr="000A29FF">
        <w:rPr>
          <w:rFonts w:ascii="Times New Roman" w:hAnsi="Times New Roman"/>
        </w:rPr>
        <w:t xml:space="preserve">Sforzi </w:t>
      </w:r>
      <w:r w:rsidR="00C93306">
        <w:rPr>
          <w:rFonts w:ascii="Times New Roman" w:hAnsi="Times New Roman"/>
        </w:rPr>
        <w:t xml:space="preserve">riassume </w:t>
      </w:r>
      <w:r w:rsidRPr="000A29FF">
        <w:rPr>
          <w:rFonts w:ascii="Times New Roman" w:hAnsi="Times New Roman"/>
        </w:rPr>
        <w:t>il percorso</w:t>
      </w:r>
      <w:r w:rsidR="00A03769">
        <w:rPr>
          <w:rFonts w:ascii="Times New Roman" w:hAnsi="Times New Roman"/>
        </w:rPr>
        <w:t xml:space="preserve"> </w:t>
      </w:r>
      <w:r w:rsidR="00EE7AAE">
        <w:rPr>
          <w:rFonts w:ascii="Times New Roman" w:hAnsi="Times New Roman"/>
        </w:rPr>
        <w:t>avviato con l</w:t>
      </w:r>
      <w:r w:rsidRPr="000A29FF">
        <w:rPr>
          <w:rFonts w:ascii="Times New Roman" w:hAnsi="Times New Roman"/>
        </w:rPr>
        <w:t xml:space="preserve">a precedente </w:t>
      </w:r>
      <w:r w:rsidR="00A03769">
        <w:rPr>
          <w:rFonts w:ascii="Times New Roman" w:hAnsi="Times New Roman"/>
        </w:rPr>
        <w:t>A</w:t>
      </w:r>
      <w:r w:rsidRPr="000A29FF">
        <w:rPr>
          <w:rFonts w:ascii="Times New Roman" w:hAnsi="Times New Roman"/>
        </w:rPr>
        <w:t>mministraz</w:t>
      </w:r>
      <w:r w:rsidR="00A03769">
        <w:rPr>
          <w:rFonts w:ascii="Times New Roman" w:hAnsi="Times New Roman"/>
        </w:rPr>
        <w:t>i</w:t>
      </w:r>
      <w:r w:rsidRPr="000A29FF">
        <w:rPr>
          <w:rFonts w:ascii="Times New Roman" w:hAnsi="Times New Roman"/>
        </w:rPr>
        <w:t>one di Calenzano</w:t>
      </w:r>
      <w:r w:rsidR="00A03769">
        <w:rPr>
          <w:rFonts w:ascii="Times New Roman" w:hAnsi="Times New Roman"/>
        </w:rPr>
        <w:t>, che</w:t>
      </w:r>
      <w:r w:rsidRPr="000A29FF">
        <w:rPr>
          <w:rFonts w:ascii="Times New Roman" w:hAnsi="Times New Roman"/>
        </w:rPr>
        <w:t xml:space="preserve"> arriva oggi alla sua conclusione. La redazione del R</w:t>
      </w:r>
      <w:r w:rsidR="00A03769">
        <w:rPr>
          <w:rFonts w:ascii="Times New Roman" w:hAnsi="Times New Roman"/>
        </w:rPr>
        <w:t xml:space="preserve">egolamento </w:t>
      </w:r>
      <w:r w:rsidRPr="000A29FF">
        <w:rPr>
          <w:rFonts w:ascii="Times New Roman" w:hAnsi="Times New Roman"/>
        </w:rPr>
        <w:t>E</w:t>
      </w:r>
      <w:r w:rsidR="00A03769">
        <w:rPr>
          <w:rFonts w:ascii="Times New Roman" w:hAnsi="Times New Roman"/>
        </w:rPr>
        <w:t>dilizio</w:t>
      </w:r>
      <w:r w:rsidRPr="000A29FF">
        <w:rPr>
          <w:rFonts w:ascii="Times New Roman" w:hAnsi="Times New Roman"/>
        </w:rPr>
        <w:t xml:space="preserve"> parte</w:t>
      </w:r>
      <w:r w:rsidR="00425F50">
        <w:rPr>
          <w:rFonts w:ascii="Times New Roman" w:hAnsi="Times New Roman"/>
        </w:rPr>
        <w:t xml:space="preserve"> dalla necessità di adeguarsi allo schema di RE tipo adottato dalla Regionale Toscana, recependo quanto previsto dall’Intesa Stato-Regioni</w:t>
      </w:r>
      <w:r w:rsidR="00580AEB">
        <w:rPr>
          <w:rFonts w:ascii="Times New Roman" w:hAnsi="Times New Roman"/>
        </w:rPr>
        <w:t>,</w:t>
      </w:r>
      <w:r w:rsidR="00425F50">
        <w:rPr>
          <w:rFonts w:ascii="Times New Roman" w:hAnsi="Times New Roman"/>
        </w:rPr>
        <w:t xml:space="preserve"> recante l’indicazione di definizioni edilizie uniformi</w:t>
      </w:r>
      <w:r w:rsidR="00580AEB">
        <w:rPr>
          <w:rFonts w:ascii="Times New Roman" w:hAnsi="Times New Roman"/>
        </w:rPr>
        <w:t xml:space="preserve"> a livello nazionale</w:t>
      </w:r>
      <w:r w:rsidR="00425F50">
        <w:rPr>
          <w:rFonts w:ascii="Times New Roman" w:hAnsi="Times New Roman"/>
        </w:rPr>
        <w:t xml:space="preserve">. La regione ha fissato quale termine per detto adeguamento </w:t>
      </w:r>
      <w:r w:rsidR="00425F50" w:rsidRPr="00425F50">
        <w:rPr>
          <w:rFonts w:ascii="Times New Roman" w:hAnsi="Times New Roman"/>
        </w:rPr>
        <w:t xml:space="preserve">180 giorni </w:t>
      </w:r>
      <w:r w:rsidR="00425F50">
        <w:rPr>
          <w:rFonts w:ascii="Times New Roman" w:hAnsi="Times New Roman"/>
        </w:rPr>
        <w:t xml:space="preserve">dal </w:t>
      </w:r>
      <w:r w:rsidR="00425F50" w:rsidRPr="00425F50">
        <w:rPr>
          <w:rFonts w:ascii="Times New Roman" w:hAnsi="Times New Roman"/>
        </w:rPr>
        <w:t>23.09.2018</w:t>
      </w:r>
      <w:r w:rsidR="00425F50">
        <w:rPr>
          <w:rFonts w:ascii="Times New Roman" w:hAnsi="Times New Roman"/>
        </w:rPr>
        <w:t xml:space="preserve">. </w:t>
      </w:r>
      <w:r w:rsidR="00AB18BA" w:rsidRPr="000A29FF">
        <w:rPr>
          <w:rFonts w:ascii="Times New Roman" w:hAnsi="Times New Roman"/>
        </w:rPr>
        <w:t xml:space="preserve">Estensore </w:t>
      </w:r>
      <w:r w:rsidR="00425F50">
        <w:rPr>
          <w:rFonts w:ascii="Times New Roman" w:hAnsi="Times New Roman"/>
        </w:rPr>
        <w:t xml:space="preserve">del RE </w:t>
      </w:r>
      <w:r w:rsidR="00AB18BA" w:rsidRPr="000A29FF">
        <w:rPr>
          <w:rFonts w:ascii="Times New Roman" w:hAnsi="Times New Roman"/>
        </w:rPr>
        <w:t xml:space="preserve">per i due comuni è stato l’arch. </w:t>
      </w:r>
      <w:proofErr w:type="spellStart"/>
      <w:r w:rsidR="00AB18BA" w:rsidRPr="000A29FF">
        <w:rPr>
          <w:rFonts w:ascii="Times New Roman" w:hAnsi="Times New Roman"/>
        </w:rPr>
        <w:t>Trentanovi</w:t>
      </w:r>
      <w:proofErr w:type="spellEnd"/>
      <w:r w:rsidR="00AB18BA" w:rsidRPr="000A29FF">
        <w:rPr>
          <w:rFonts w:ascii="Times New Roman" w:hAnsi="Times New Roman"/>
        </w:rPr>
        <w:t>. Il regolamento</w:t>
      </w:r>
      <w:r w:rsidR="00425F50">
        <w:rPr>
          <w:rFonts w:ascii="Times New Roman" w:hAnsi="Times New Roman"/>
        </w:rPr>
        <w:t xml:space="preserve"> è unico per i comun</w:t>
      </w:r>
      <w:r w:rsidR="00580AEB">
        <w:rPr>
          <w:rFonts w:ascii="Times New Roman" w:hAnsi="Times New Roman"/>
        </w:rPr>
        <w:t>i</w:t>
      </w:r>
      <w:r w:rsidR="00425F50">
        <w:rPr>
          <w:rFonts w:ascii="Times New Roman" w:hAnsi="Times New Roman"/>
        </w:rPr>
        <w:t xml:space="preserve"> di Sesto e Calenzano</w:t>
      </w:r>
      <w:r w:rsidR="00AB18BA" w:rsidRPr="000A29FF">
        <w:rPr>
          <w:rFonts w:ascii="Times New Roman" w:hAnsi="Times New Roman"/>
        </w:rPr>
        <w:t xml:space="preserve">, prima </w:t>
      </w:r>
      <w:r w:rsidR="00425F50">
        <w:rPr>
          <w:rFonts w:ascii="Times New Roman" w:hAnsi="Times New Roman"/>
        </w:rPr>
        <w:t xml:space="preserve">esperienza di regolamento intercomunale </w:t>
      </w:r>
      <w:r w:rsidR="00AB18BA" w:rsidRPr="000A29FF">
        <w:rPr>
          <w:rFonts w:ascii="Times New Roman" w:hAnsi="Times New Roman"/>
        </w:rPr>
        <w:t xml:space="preserve">in regione, </w:t>
      </w:r>
      <w:r w:rsidR="00425F50">
        <w:rPr>
          <w:rFonts w:ascii="Times New Roman" w:hAnsi="Times New Roman"/>
        </w:rPr>
        <w:t xml:space="preserve">e </w:t>
      </w:r>
      <w:r w:rsidR="00AB18BA" w:rsidRPr="000A29FF">
        <w:rPr>
          <w:rFonts w:ascii="Times New Roman" w:hAnsi="Times New Roman"/>
        </w:rPr>
        <w:t xml:space="preserve">questo rappresenta </w:t>
      </w:r>
      <w:r w:rsidR="00425F50">
        <w:rPr>
          <w:rFonts w:ascii="Times New Roman" w:hAnsi="Times New Roman"/>
        </w:rPr>
        <w:t xml:space="preserve">sicuramente </w:t>
      </w:r>
      <w:r w:rsidR="00AB18BA" w:rsidRPr="000A29FF">
        <w:rPr>
          <w:rFonts w:ascii="Times New Roman" w:hAnsi="Times New Roman"/>
        </w:rPr>
        <w:t>una semplificazione per gli operatori</w:t>
      </w:r>
      <w:r w:rsidR="00425F50">
        <w:rPr>
          <w:rFonts w:ascii="Times New Roman" w:hAnsi="Times New Roman"/>
        </w:rPr>
        <w:t>. La redazione di</w:t>
      </w:r>
      <w:r w:rsidR="00580AEB">
        <w:rPr>
          <w:rFonts w:ascii="Times New Roman" w:hAnsi="Times New Roman"/>
        </w:rPr>
        <w:t xml:space="preserve"> un</w:t>
      </w:r>
      <w:r w:rsidR="00425F50">
        <w:rPr>
          <w:rFonts w:ascii="Times New Roman" w:hAnsi="Times New Roman"/>
        </w:rPr>
        <w:t xml:space="preserve"> unico regolamento ha richiesto la necessità per i due comuni di </w:t>
      </w:r>
      <w:r w:rsidR="00AB18BA" w:rsidRPr="000A29FF">
        <w:rPr>
          <w:rFonts w:ascii="Times New Roman" w:hAnsi="Times New Roman"/>
        </w:rPr>
        <w:t>confrontar</w:t>
      </w:r>
      <w:r w:rsidR="00425F50">
        <w:rPr>
          <w:rFonts w:ascii="Times New Roman" w:hAnsi="Times New Roman"/>
        </w:rPr>
        <w:t xml:space="preserve">si ed ha rappresentato </w:t>
      </w:r>
      <w:r w:rsidR="005D7F2C" w:rsidRPr="000A29FF">
        <w:rPr>
          <w:rFonts w:ascii="Times New Roman" w:hAnsi="Times New Roman"/>
        </w:rPr>
        <w:t>un elemento di novità e di facilitazione importante</w:t>
      </w:r>
      <w:r w:rsidR="00C0128B">
        <w:rPr>
          <w:rFonts w:ascii="Times New Roman" w:hAnsi="Times New Roman"/>
        </w:rPr>
        <w:t xml:space="preserve">. Si ritiene importante porre l’accento sullo snellimento del testo, ottenuto grazie all’eliminazione </w:t>
      </w:r>
      <w:r w:rsidR="00580AEB">
        <w:rPr>
          <w:rFonts w:ascii="Times New Roman" w:hAnsi="Times New Roman"/>
        </w:rPr>
        <w:t xml:space="preserve">della </w:t>
      </w:r>
      <w:r w:rsidR="00876032">
        <w:rPr>
          <w:rFonts w:ascii="Times New Roman" w:hAnsi="Times New Roman"/>
        </w:rPr>
        <w:t>integrale riproposizione</w:t>
      </w:r>
      <w:r w:rsidR="00580AEB">
        <w:rPr>
          <w:rFonts w:ascii="Times New Roman" w:hAnsi="Times New Roman"/>
        </w:rPr>
        <w:t xml:space="preserve"> di</w:t>
      </w:r>
      <w:r w:rsidR="00C0128B">
        <w:rPr>
          <w:rFonts w:ascii="Times New Roman" w:hAnsi="Times New Roman"/>
        </w:rPr>
        <w:t xml:space="preserve"> norme sovraordinate</w:t>
      </w:r>
      <w:r w:rsidR="00580AEB">
        <w:rPr>
          <w:rFonts w:ascii="Times New Roman" w:hAnsi="Times New Roman"/>
        </w:rPr>
        <w:t>,</w:t>
      </w:r>
      <w:r w:rsidR="00C0128B">
        <w:rPr>
          <w:rFonts w:ascii="Times New Roman" w:hAnsi="Times New Roman"/>
        </w:rPr>
        <w:t xml:space="preserve"> sostituit</w:t>
      </w:r>
      <w:r w:rsidR="00580AEB">
        <w:rPr>
          <w:rFonts w:ascii="Times New Roman" w:hAnsi="Times New Roman"/>
        </w:rPr>
        <w:t>e</w:t>
      </w:r>
      <w:r w:rsidR="00C0128B">
        <w:rPr>
          <w:rFonts w:ascii="Times New Roman" w:hAnsi="Times New Roman"/>
        </w:rPr>
        <w:t xml:space="preserve"> dai semplici rimandi che rend</w:t>
      </w:r>
      <w:r w:rsidR="00487B08">
        <w:rPr>
          <w:rFonts w:ascii="Times New Roman" w:hAnsi="Times New Roman"/>
        </w:rPr>
        <w:t>ono, inoltre,</w:t>
      </w:r>
      <w:r w:rsidR="00C0128B">
        <w:rPr>
          <w:rFonts w:ascii="Times New Roman" w:hAnsi="Times New Roman"/>
        </w:rPr>
        <w:t xml:space="preserve"> non più necessario aggiornare il regolamento al variare di ogni norma integralmente riportata. Sono stati introdotti </w:t>
      </w:r>
      <w:r w:rsidR="00BA271C" w:rsidRPr="000A29FF">
        <w:rPr>
          <w:rFonts w:ascii="Times New Roman" w:hAnsi="Times New Roman"/>
        </w:rPr>
        <w:t>elementi di qualità abitativa e di sostenibilità</w:t>
      </w:r>
      <w:r w:rsidR="00AB18BA" w:rsidRPr="000A29FF">
        <w:rPr>
          <w:rFonts w:ascii="Times New Roman" w:hAnsi="Times New Roman"/>
        </w:rPr>
        <w:t xml:space="preserve"> </w:t>
      </w:r>
      <w:r w:rsidR="00BA271C" w:rsidRPr="000A29FF">
        <w:rPr>
          <w:rFonts w:ascii="Times New Roman" w:hAnsi="Times New Roman"/>
        </w:rPr>
        <w:t>ambientale</w:t>
      </w:r>
      <w:r w:rsidR="00C0128B">
        <w:rPr>
          <w:rFonts w:ascii="Times New Roman" w:hAnsi="Times New Roman"/>
        </w:rPr>
        <w:t>, prevedendo modalità differenziate per gli intervent</w:t>
      </w:r>
      <w:r w:rsidR="00487B08">
        <w:rPr>
          <w:rFonts w:ascii="Times New Roman" w:hAnsi="Times New Roman"/>
        </w:rPr>
        <w:t>i</w:t>
      </w:r>
      <w:r w:rsidR="00C0128B">
        <w:rPr>
          <w:rFonts w:ascii="Times New Roman" w:hAnsi="Times New Roman"/>
        </w:rPr>
        <w:t xml:space="preserve"> nuovi e per quelli sull’esistente, là dove è prevista una maggiore flessibilità.</w:t>
      </w:r>
      <w:r w:rsidR="00DA404D" w:rsidRPr="000A29FF">
        <w:rPr>
          <w:rFonts w:ascii="Times New Roman" w:hAnsi="Times New Roman"/>
        </w:rPr>
        <w:t xml:space="preserve"> </w:t>
      </w:r>
      <w:r w:rsidR="00C0128B">
        <w:rPr>
          <w:rFonts w:ascii="Times New Roman" w:hAnsi="Times New Roman"/>
        </w:rPr>
        <w:t xml:space="preserve">In </w:t>
      </w:r>
      <w:r w:rsidR="00DA404D" w:rsidRPr="000A29FF">
        <w:rPr>
          <w:rFonts w:ascii="Times New Roman" w:hAnsi="Times New Roman"/>
        </w:rPr>
        <w:t xml:space="preserve">sede </w:t>
      </w:r>
      <w:r w:rsidR="00C0128B">
        <w:rPr>
          <w:rFonts w:ascii="Times New Roman" w:hAnsi="Times New Roman"/>
        </w:rPr>
        <w:t>applicativa ci sarà modo di verificare lo strumento ed</w:t>
      </w:r>
      <w:r w:rsidR="00DA404D" w:rsidRPr="000A29FF">
        <w:rPr>
          <w:rFonts w:ascii="Times New Roman" w:hAnsi="Times New Roman"/>
        </w:rPr>
        <w:t xml:space="preserve"> al termine di un periodo di rodaggio si </w:t>
      </w:r>
      <w:r w:rsidR="00487B08">
        <w:rPr>
          <w:rFonts w:ascii="Times New Roman" w:hAnsi="Times New Roman"/>
        </w:rPr>
        <w:t>apporteranno, se necessario,</w:t>
      </w:r>
      <w:r w:rsidR="00C0128B">
        <w:rPr>
          <w:rFonts w:ascii="Times New Roman" w:hAnsi="Times New Roman"/>
        </w:rPr>
        <w:t xml:space="preserve"> </w:t>
      </w:r>
      <w:r w:rsidR="00DA404D" w:rsidRPr="000A29FF">
        <w:rPr>
          <w:rFonts w:ascii="Times New Roman" w:hAnsi="Times New Roman"/>
        </w:rPr>
        <w:t>modifiche ed aggiornamenti. Passa la parola al sindaco di Calenzano</w:t>
      </w:r>
      <w:r w:rsidR="00C0128B">
        <w:rPr>
          <w:rFonts w:ascii="Times New Roman" w:hAnsi="Times New Roman"/>
        </w:rPr>
        <w:t>.</w:t>
      </w:r>
    </w:p>
    <w:p w:rsidR="00C0128B" w:rsidRPr="000A29FF" w:rsidRDefault="00C0128B" w:rsidP="00425F50">
      <w:pPr>
        <w:autoSpaceDE w:val="0"/>
        <w:autoSpaceDN w:val="0"/>
        <w:adjustRightInd w:val="0"/>
        <w:spacing w:after="0" w:line="240" w:lineRule="auto"/>
        <w:jc w:val="both"/>
        <w:rPr>
          <w:rFonts w:ascii="Times New Roman" w:hAnsi="Times New Roman"/>
        </w:rPr>
      </w:pPr>
    </w:p>
    <w:p w:rsidR="00DA404D" w:rsidRDefault="00A9600D" w:rsidP="000A29FF">
      <w:pPr>
        <w:spacing w:after="0" w:line="0" w:lineRule="atLeast"/>
        <w:jc w:val="both"/>
        <w:rPr>
          <w:rFonts w:ascii="Times New Roman" w:hAnsi="Times New Roman"/>
        </w:rPr>
      </w:pPr>
      <w:r w:rsidRPr="000A29FF">
        <w:rPr>
          <w:rFonts w:ascii="Times New Roman" w:hAnsi="Times New Roman"/>
        </w:rPr>
        <w:t>Prestini</w:t>
      </w:r>
      <w:r w:rsidR="00DA404D" w:rsidRPr="000A29FF">
        <w:rPr>
          <w:rFonts w:ascii="Times New Roman" w:hAnsi="Times New Roman"/>
        </w:rPr>
        <w:t xml:space="preserve"> </w:t>
      </w:r>
      <w:r w:rsidR="00C0128B">
        <w:rPr>
          <w:rFonts w:ascii="Times New Roman" w:hAnsi="Times New Roman"/>
        </w:rPr>
        <w:t>e</w:t>
      </w:r>
      <w:r w:rsidR="00DA404D" w:rsidRPr="000A29FF">
        <w:rPr>
          <w:rFonts w:ascii="Times New Roman" w:hAnsi="Times New Roman"/>
        </w:rPr>
        <w:t xml:space="preserve">sprime la condivisione con quanto detto da Sforzi, </w:t>
      </w:r>
      <w:r w:rsidR="00C0128B">
        <w:rPr>
          <w:rFonts w:ascii="Times New Roman" w:hAnsi="Times New Roman"/>
        </w:rPr>
        <w:t xml:space="preserve">come sindaco </w:t>
      </w:r>
      <w:r w:rsidR="00DA404D" w:rsidRPr="000A29FF">
        <w:rPr>
          <w:rFonts w:ascii="Times New Roman" w:hAnsi="Times New Roman"/>
        </w:rPr>
        <w:t>ha er</w:t>
      </w:r>
      <w:r w:rsidR="00C0128B">
        <w:rPr>
          <w:rFonts w:ascii="Times New Roman" w:hAnsi="Times New Roman"/>
        </w:rPr>
        <w:t>editato buona parte del lavoro che condivide come</w:t>
      </w:r>
      <w:r w:rsidR="00DA404D" w:rsidRPr="000A29FF">
        <w:rPr>
          <w:rFonts w:ascii="Times New Roman" w:hAnsi="Times New Roman"/>
        </w:rPr>
        <w:t xml:space="preserve"> </w:t>
      </w:r>
      <w:r w:rsidR="00B024ED" w:rsidRPr="000A29FF">
        <w:rPr>
          <w:rFonts w:ascii="Times New Roman" w:hAnsi="Times New Roman"/>
        </w:rPr>
        <w:t>esperienza concreta di semplificazione</w:t>
      </w:r>
      <w:r w:rsidR="00C0128B">
        <w:rPr>
          <w:rFonts w:ascii="Times New Roman" w:hAnsi="Times New Roman"/>
        </w:rPr>
        <w:t>, che comporterà</w:t>
      </w:r>
      <w:r w:rsidR="00797407" w:rsidRPr="000A29FF">
        <w:rPr>
          <w:rFonts w:ascii="Times New Roman" w:hAnsi="Times New Roman"/>
        </w:rPr>
        <w:t xml:space="preserve"> minori oneri per operatori e cittadini. </w:t>
      </w:r>
      <w:r w:rsidR="00C0128B">
        <w:rPr>
          <w:rFonts w:ascii="Times New Roman" w:hAnsi="Times New Roman"/>
        </w:rPr>
        <w:t>R</w:t>
      </w:r>
      <w:r w:rsidR="00C0128B" w:rsidRPr="000A29FF">
        <w:rPr>
          <w:rFonts w:ascii="Times New Roman" w:hAnsi="Times New Roman"/>
        </w:rPr>
        <w:t xml:space="preserve">ingrazia </w:t>
      </w:r>
      <w:r w:rsidR="00C0128B">
        <w:rPr>
          <w:rFonts w:ascii="Times New Roman" w:hAnsi="Times New Roman"/>
        </w:rPr>
        <w:t>tutti coloro che hanno</w:t>
      </w:r>
      <w:r w:rsidR="00C0128B" w:rsidRPr="000A29FF">
        <w:rPr>
          <w:rFonts w:ascii="Times New Roman" w:hAnsi="Times New Roman"/>
        </w:rPr>
        <w:t xml:space="preserve"> lavorato alla stesura</w:t>
      </w:r>
      <w:r w:rsidR="00C0128B">
        <w:rPr>
          <w:rFonts w:ascii="Times New Roman" w:hAnsi="Times New Roman"/>
        </w:rPr>
        <w:t xml:space="preserve"> del regolamento.</w:t>
      </w:r>
    </w:p>
    <w:p w:rsidR="00C0128B" w:rsidRPr="000A29FF" w:rsidRDefault="00C0128B" w:rsidP="000A29FF">
      <w:pPr>
        <w:spacing w:after="0" w:line="0" w:lineRule="atLeast"/>
        <w:jc w:val="both"/>
        <w:rPr>
          <w:rFonts w:ascii="Times New Roman" w:hAnsi="Times New Roman"/>
        </w:rPr>
      </w:pPr>
    </w:p>
    <w:p w:rsidR="00A9600D" w:rsidRDefault="00A9600D" w:rsidP="000A29FF">
      <w:pPr>
        <w:spacing w:after="0" w:line="0" w:lineRule="atLeast"/>
        <w:jc w:val="both"/>
        <w:rPr>
          <w:rFonts w:ascii="Times New Roman" w:hAnsi="Times New Roman"/>
        </w:rPr>
      </w:pPr>
      <w:r w:rsidRPr="000A29FF">
        <w:rPr>
          <w:rFonts w:ascii="Times New Roman" w:hAnsi="Times New Roman"/>
        </w:rPr>
        <w:t xml:space="preserve">Venturini evidenzia come l’esperienza condotta </w:t>
      </w:r>
      <w:r w:rsidR="00487B08">
        <w:rPr>
          <w:rFonts w:ascii="Times New Roman" w:hAnsi="Times New Roman"/>
        </w:rPr>
        <w:t>d</w:t>
      </w:r>
      <w:r w:rsidRPr="000A29FF">
        <w:rPr>
          <w:rFonts w:ascii="Times New Roman" w:hAnsi="Times New Roman"/>
        </w:rPr>
        <w:t>a Sesto e Calenzano è stata significativ</w:t>
      </w:r>
      <w:r w:rsidR="00C0128B">
        <w:rPr>
          <w:rFonts w:ascii="Times New Roman" w:hAnsi="Times New Roman"/>
        </w:rPr>
        <w:t>a</w:t>
      </w:r>
      <w:r w:rsidRPr="000A29FF">
        <w:rPr>
          <w:rFonts w:ascii="Times New Roman" w:hAnsi="Times New Roman"/>
        </w:rPr>
        <w:t xml:space="preserve"> in termini di condivisione di esperienze </w:t>
      </w:r>
      <w:r w:rsidR="00C0128B">
        <w:rPr>
          <w:rFonts w:ascii="Times New Roman" w:hAnsi="Times New Roman"/>
        </w:rPr>
        <w:t>di</w:t>
      </w:r>
      <w:r w:rsidRPr="000A29FF">
        <w:rPr>
          <w:rFonts w:ascii="Times New Roman" w:hAnsi="Times New Roman"/>
        </w:rPr>
        <w:t xml:space="preserve"> lavoro</w:t>
      </w:r>
      <w:r w:rsidR="00C0128B">
        <w:rPr>
          <w:rFonts w:ascii="Times New Roman" w:hAnsi="Times New Roman"/>
        </w:rPr>
        <w:t xml:space="preserve">, il confronto è stato fatto tra </w:t>
      </w:r>
      <w:r w:rsidRPr="000A29FF">
        <w:rPr>
          <w:rFonts w:ascii="Times New Roman" w:hAnsi="Times New Roman"/>
        </w:rPr>
        <w:t>gli uffici edilizi</w:t>
      </w:r>
      <w:r w:rsidR="00C0128B">
        <w:rPr>
          <w:rFonts w:ascii="Times New Roman" w:hAnsi="Times New Roman"/>
        </w:rPr>
        <w:t xml:space="preserve">a dei due comuni ed anche </w:t>
      </w:r>
      <w:r w:rsidR="00487B08">
        <w:rPr>
          <w:rFonts w:ascii="Times New Roman" w:hAnsi="Times New Roman"/>
        </w:rPr>
        <w:t xml:space="preserve">con </w:t>
      </w:r>
      <w:r w:rsidR="00C0128B">
        <w:rPr>
          <w:rFonts w:ascii="Times New Roman" w:hAnsi="Times New Roman"/>
        </w:rPr>
        <w:t>gli uffici sovraordinati</w:t>
      </w:r>
      <w:r w:rsidRPr="000A29FF">
        <w:rPr>
          <w:rFonts w:ascii="Times New Roman" w:hAnsi="Times New Roman"/>
        </w:rPr>
        <w:t xml:space="preserve">. Le semplificazioni </w:t>
      </w:r>
      <w:r w:rsidR="00C0128B">
        <w:rPr>
          <w:rFonts w:ascii="Times New Roman" w:hAnsi="Times New Roman"/>
        </w:rPr>
        <w:t xml:space="preserve">derivanti da questo lavoro </w:t>
      </w:r>
      <w:r w:rsidRPr="000A29FF">
        <w:rPr>
          <w:rFonts w:ascii="Times New Roman" w:hAnsi="Times New Roman"/>
        </w:rPr>
        <w:t xml:space="preserve">verranno colte nei </w:t>
      </w:r>
      <w:r w:rsidR="00C0128B">
        <w:rPr>
          <w:rFonts w:ascii="Times New Roman" w:hAnsi="Times New Roman"/>
        </w:rPr>
        <w:t>prossimi mesi</w:t>
      </w:r>
      <w:r w:rsidRPr="000A29FF">
        <w:rPr>
          <w:rFonts w:ascii="Times New Roman" w:hAnsi="Times New Roman"/>
        </w:rPr>
        <w:t xml:space="preserve">. </w:t>
      </w:r>
    </w:p>
    <w:p w:rsidR="00C0128B" w:rsidRPr="000A29FF" w:rsidRDefault="00C0128B" w:rsidP="000A29FF">
      <w:pPr>
        <w:spacing w:after="0" w:line="0" w:lineRule="atLeast"/>
        <w:jc w:val="both"/>
        <w:rPr>
          <w:rFonts w:ascii="Times New Roman" w:hAnsi="Times New Roman"/>
        </w:rPr>
      </w:pPr>
    </w:p>
    <w:p w:rsidR="006932B6" w:rsidRPr="000A29FF" w:rsidRDefault="00A9600D" w:rsidP="00713845">
      <w:pPr>
        <w:spacing w:after="0" w:line="0" w:lineRule="atLeast"/>
        <w:jc w:val="both"/>
        <w:rPr>
          <w:rFonts w:ascii="Times New Roman" w:hAnsi="Times New Roman"/>
        </w:rPr>
      </w:pPr>
      <w:proofErr w:type="spellStart"/>
      <w:r w:rsidRPr="000A29FF">
        <w:rPr>
          <w:rFonts w:ascii="Times New Roman" w:hAnsi="Times New Roman"/>
        </w:rPr>
        <w:t>Trentanovi</w:t>
      </w:r>
      <w:proofErr w:type="spellEnd"/>
      <w:r w:rsidRPr="000A29FF">
        <w:rPr>
          <w:rFonts w:ascii="Times New Roman" w:hAnsi="Times New Roman"/>
        </w:rPr>
        <w:t xml:space="preserve"> </w:t>
      </w:r>
      <w:r w:rsidR="009C3ECC">
        <w:rPr>
          <w:rFonts w:ascii="Times New Roman" w:hAnsi="Times New Roman"/>
        </w:rPr>
        <w:t>riassume il percorso che ha portato alla definizione del regolamento. Punto di partenza è stato</w:t>
      </w:r>
      <w:r w:rsidR="00713845">
        <w:rPr>
          <w:rFonts w:ascii="Times New Roman" w:hAnsi="Times New Roman"/>
        </w:rPr>
        <w:t xml:space="preserve"> il tavolo stato regioni che</w:t>
      </w:r>
      <w:r w:rsidRPr="000A29FF">
        <w:rPr>
          <w:rFonts w:ascii="Times New Roman" w:hAnsi="Times New Roman"/>
        </w:rPr>
        <w:t xml:space="preserve"> ha portato alla redazione</w:t>
      </w:r>
      <w:r w:rsidR="00713845">
        <w:rPr>
          <w:rFonts w:ascii="Times New Roman" w:hAnsi="Times New Roman"/>
        </w:rPr>
        <w:t xml:space="preserve"> di un indice unico per tutti,</w:t>
      </w:r>
      <w:r w:rsidRPr="000A29FF">
        <w:rPr>
          <w:rFonts w:ascii="Times New Roman" w:hAnsi="Times New Roman"/>
        </w:rPr>
        <w:t xml:space="preserve"> non di un articolato unitario</w:t>
      </w:r>
      <w:r w:rsidR="00713845">
        <w:rPr>
          <w:rFonts w:ascii="Times New Roman" w:hAnsi="Times New Roman"/>
        </w:rPr>
        <w:t xml:space="preserve">, cosa che sarebbe risultata </w:t>
      </w:r>
      <w:r w:rsidR="00803BB9" w:rsidRPr="000A29FF">
        <w:rPr>
          <w:rFonts w:ascii="Times New Roman" w:hAnsi="Times New Roman"/>
        </w:rPr>
        <w:t>impossibile</w:t>
      </w:r>
      <w:r w:rsidR="00487B08">
        <w:rPr>
          <w:rFonts w:ascii="Times New Roman" w:hAnsi="Times New Roman"/>
        </w:rPr>
        <w:t>,</w:t>
      </w:r>
      <w:r w:rsidR="00803BB9" w:rsidRPr="000A29FF">
        <w:rPr>
          <w:rFonts w:ascii="Times New Roman" w:hAnsi="Times New Roman"/>
        </w:rPr>
        <w:t xml:space="preserve"> in </w:t>
      </w:r>
      <w:r w:rsidR="00713845">
        <w:rPr>
          <w:rFonts w:ascii="Times New Roman" w:hAnsi="Times New Roman"/>
        </w:rPr>
        <w:t>ragione de</w:t>
      </w:r>
      <w:r w:rsidR="00803BB9" w:rsidRPr="000A29FF">
        <w:rPr>
          <w:rFonts w:ascii="Times New Roman" w:hAnsi="Times New Roman"/>
        </w:rPr>
        <w:t>lle peculiarità delle singole situazioni territoriali</w:t>
      </w:r>
      <w:r w:rsidR="00713845">
        <w:rPr>
          <w:rFonts w:ascii="Times New Roman" w:hAnsi="Times New Roman"/>
        </w:rPr>
        <w:t>.</w:t>
      </w:r>
      <w:r w:rsidR="00290F28" w:rsidRPr="000A29FF">
        <w:rPr>
          <w:rFonts w:ascii="Times New Roman" w:hAnsi="Times New Roman"/>
        </w:rPr>
        <w:t xml:space="preserve"> Il RE unitario nazionale si è concretizzato </w:t>
      </w:r>
      <w:r w:rsidR="00713845">
        <w:rPr>
          <w:rFonts w:ascii="Times New Roman" w:hAnsi="Times New Roman"/>
        </w:rPr>
        <w:t xml:space="preserve">nella determinazione di </w:t>
      </w:r>
      <w:r w:rsidR="00290F28" w:rsidRPr="000A29FF">
        <w:rPr>
          <w:rFonts w:ascii="Times New Roman" w:hAnsi="Times New Roman"/>
        </w:rPr>
        <w:t>una griglia</w:t>
      </w:r>
      <w:r w:rsidR="00713845">
        <w:rPr>
          <w:rFonts w:ascii="Times New Roman" w:hAnsi="Times New Roman"/>
        </w:rPr>
        <w:t xml:space="preserve"> di riferimento (</w:t>
      </w:r>
      <w:r w:rsidR="00290F28" w:rsidRPr="000A29FF">
        <w:rPr>
          <w:rFonts w:ascii="Times New Roman" w:hAnsi="Times New Roman"/>
        </w:rPr>
        <w:t>una sorta di cassettiera unitaria</w:t>
      </w:r>
      <w:r w:rsidR="00713845">
        <w:rPr>
          <w:rFonts w:ascii="Times New Roman" w:hAnsi="Times New Roman"/>
        </w:rPr>
        <w:t xml:space="preserve">) </w:t>
      </w:r>
      <w:r w:rsidR="00960FE4" w:rsidRPr="000A29FF">
        <w:rPr>
          <w:rFonts w:ascii="Times New Roman" w:hAnsi="Times New Roman"/>
        </w:rPr>
        <w:t xml:space="preserve">secondo l’impostazione proposta dalla regione </w:t>
      </w:r>
      <w:r w:rsidR="00713845">
        <w:rPr>
          <w:rFonts w:ascii="Times New Roman" w:hAnsi="Times New Roman"/>
        </w:rPr>
        <w:t>Emilia R</w:t>
      </w:r>
      <w:r w:rsidR="00960FE4" w:rsidRPr="000A29FF">
        <w:rPr>
          <w:rFonts w:ascii="Times New Roman" w:hAnsi="Times New Roman"/>
        </w:rPr>
        <w:t>omagna</w:t>
      </w:r>
      <w:r w:rsidR="00290F28" w:rsidRPr="000A29FF">
        <w:rPr>
          <w:rFonts w:ascii="Times New Roman" w:hAnsi="Times New Roman"/>
        </w:rPr>
        <w:t xml:space="preserve"> </w:t>
      </w:r>
      <w:r w:rsidR="00960FE4" w:rsidRPr="000A29FF">
        <w:rPr>
          <w:rFonts w:ascii="Times New Roman" w:hAnsi="Times New Roman"/>
        </w:rPr>
        <w:t xml:space="preserve">e </w:t>
      </w:r>
      <w:r w:rsidR="00713845">
        <w:rPr>
          <w:rFonts w:ascii="Times New Roman" w:hAnsi="Times New Roman"/>
        </w:rPr>
        <w:t xml:space="preserve">di </w:t>
      </w:r>
      <w:r w:rsidR="00960FE4" w:rsidRPr="000A29FF">
        <w:rPr>
          <w:rFonts w:ascii="Times New Roman" w:hAnsi="Times New Roman"/>
        </w:rPr>
        <w:t>definizioni unificate</w:t>
      </w:r>
      <w:r w:rsidR="00713845">
        <w:rPr>
          <w:rFonts w:ascii="Times New Roman" w:hAnsi="Times New Roman"/>
        </w:rPr>
        <w:t xml:space="preserve">, </w:t>
      </w:r>
      <w:r w:rsidR="00A20B50" w:rsidRPr="000A29FF">
        <w:rPr>
          <w:rFonts w:ascii="Times New Roman" w:hAnsi="Times New Roman"/>
        </w:rPr>
        <w:t xml:space="preserve">urbanistiche </w:t>
      </w:r>
      <w:r w:rsidR="00713845">
        <w:rPr>
          <w:rFonts w:ascii="Times New Roman" w:hAnsi="Times New Roman"/>
        </w:rPr>
        <w:t xml:space="preserve">ed </w:t>
      </w:r>
      <w:r w:rsidR="00A20B50" w:rsidRPr="000A29FF">
        <w:rPr>
          <w:rFonts w:ascii="Times New Roman" w:hAnsi="Times New Roman"/>
        </w:rPr>
        <w:t xml:space="preserve">edilizie </w:t>
      </w:r>
      <w:r w:rsidR="00713845">
        <w:rPr>
          <w:rFonts w:ascii="Times New Roman" w:hAnsi="Times New Roman"/>
        </w:rPr>
        <w:t>derivanti</w:t>
      </w:r>
      <w:r w:rsidR="00A20B50" w:rsidRPr="000A29FF">
        <w:rPr>
          <w:rFonts w:ascii="Times New Roman" w:hAnsi="Times New Roman"/>
        </w:rPr>
        <w:t xml:space="preserve"> da un lavoro fatto dalla regione </w:t>
      </w:r>
      <w:r w:rsidR="00713845">
        <w:rPr>
          <w:rFonts w:ascii="Times New Roman" w:hAnsi="Times New Roman"/>
        </w:rPr>
        <w:t>Toscana</w:t>
      </w:r>
      <w:r w:rsidR="00960FE4" w:rsidRPr="000A29FF">
        <w:rPr>
          <w:rFonts w:ascii="Times New Roman" w:hAnsi="Times New Roman"/>
        </w:rPr>
        <w:t>.</w:t>
      </w:r>
      <w:r w:rsidR="007A70FF" w:rsidRPr="000A29FF">
        <w:rPr>
          <w:rFonts w:ascii="Times New Roman" w:hAnsi="Times New Roman"/>
        </w:rPr>
        <w:t xml:space="preserve"> </w:t>
      </w:r>
      <w:r w:rsidR="00713845">
        <w:rPr>
          <w:rFonts w:ascii="Times New Roman" w:hAnsi="Times New Roman"/>
        </w:rPr>
        <w:t>Per quanto attiene al lavoro fatto da Sesto e Calenzano è</w:t>
      </w:r>
      <w:r w:rsidR="007A70FF" w:rsidRPr="000A29FF">
        <w:rPr>
          <w:rFonts w:ascii="Times New Roman" w:hAnsi="Times New Roman"/>
        </w:rPr>
        <w:t xml:space="preserve"> stato costituito </w:t>
      </w:r>
      <w:r w:rsidR="00713845">
        <w:rPr>
          <w:rFonts w:ascii="Times New Roman" w:hAnsi="Times New Roman"/>
        </w:rPr>
        <w:t>un</w:t>
      </w:r>
      <w:r w:rsidR="007A70FF" w:rsidRPr="000A29FF">
        <w:rPr>
          <w:rFonts w:ascii="Times New Roman" w:hAnsi="Times New Roman"/>
        </w:rPr>
        <w:t xml:space="preserve"> gr</w:t>
      </w:r>
      <w:r w:rsidR="00713845">
        <w:rPr>
          <w:rFonts w:ascii="Times New Roman" w:hAnsi="Times New Roman"/>
        </w:rPr>
        <w:t>u</w:t>
      </w:r>
      <w:r w:rsidR="007A70FF" w:rsidRPr="000A29FF">
        <w:rPr>
          <w:rFonts w:ascii="Times New Roman" w:hAnsi="Times New Roman"/>
        </w:rPr>
        <w:t>ppo di lavoro</w:t>
      </w:r>
      <w:r w:rsidR="00713845">
        <w:rPr>
          <w:rFonts w:ascii="Times New Roman" w:hAnsi="Times New Roman"/>
        </w:rPr>
        <w:t xml:space="preserve"> e </w:t>
      </w:r>
      <w:r w:rsidR="007A70FF" w:rsidRPr="000A29FF">
        <w:rPr>
          <w:rFonts w:ascii="Times New Roman" w:hAnsi="Times New Roman"/>
        </w:rPr>
        <w:t>sono state fatte due presentazioni pubbliche</w:t>
      </w:r>
      <w:r w:rsidR="00487B08">
        <w:rPr>
          <w:rFonts w:ascii="Times New Roman" w:hAnsi="Times New Roman"/>
        </w:rPr>
        <w:t>, importanti</w:t>
      </w:r>
      <w:r w:rsidR="007A70FF" w:rsidRPr="000A29FF">
        <w:rPr>
          <w:rFonts w:ascii="Times New Roman" w:hAnsi="Times New Roman"/>
        </w:rPr>
        <w:t xml:space="preserve"> occasioni di dialogo con i portatori di interessi.</w:t>
      </w:r>
      <w:r w:rsidR="00713845">
        <w:rPr>
          <w:rFonts w:ascii="Times New Roman" w:hAnsi="Times New Roman"/>
        </w:rPr>
        <w:t xml:space="preserve"> Segue l’illustrazione dei contenuti </w:t>
      </w:r>
      <w:r w:rsidR="00231709">
        <w:rPr>
          <w:rFonts w:ascii="Times New Roman" w:hAnsi="Times New Roman"/>
        </w:rPr>
        <w:t xml:space="preserve">regolamentari del </w:t>
      </w:r>
      <w:r w:rsidR="00713845">
        <w:rPr>
          <w:rFonts w:ascii="Times New Roman" w:hAnsi="Times New Roman"/>
        </w:rPr>
        <w:t>RE</w:t>
      </w:r>
      <w:r w:rsidR="00231709">
        <w:rPr>
          <w:rFonts w:ascii="Times New Roman" w:hAnsi="Times New Roman"/>
        </w:rPr>
        <w:t>,</w:t>
      </w:r>
      <w:r w:rsidR="00713845">
        <w:rPr>
          <w:rFonts w:ascii="Times New Roman" w:hAnsi="Times New Roman"/>
        </w:rPr>
        <w:t xml:space="preserve"> </w:t>
      </w:r>
      <w:r w:rsidR="00487B08">
        <w:rPr>
          <w:rFonts w:ascii="Times New Roman" w:hAnsi="Times New Roman"/>
        </w:rPr>
        <w:t xml:space="preserve">fatta </w:t>
      </w:r>
      <w:r w:rsidR="00713845">
        <w:rPr>
          <w:rFonts w:ascii="Times New Roman" w:hAnsi="Times New Roman"/>
        </w:rPr>
        <w:t>scorrendo l’indice delle disposizioni</w:t>
      </w:r>
      <w:r w:rsidR="00231709">
        <w:rPr>
          <w:rFonts w:ascii="Times New Roman" w:hAnsi="Times New Roman"/>
        </w:rPr>
        <w:t xml:space="preserve"> e delle tre appendici</w:t>
      </w:r>
      <w:r w:rsidR="00487B08">
        <w:rPr>
          <w:rFonts w:ascii="Times New Roman" w:hAnsi="Times New Roman"/>
        </w:rPr>
        <w:t xml:space="preserve">, </w:t>
      </w:r>
      <w:r w:rsidR="00231709">
        <w:rPr>
          <w:rFonts w:ascii="Times New Roman" w:hAnsi="Times New Roman"/>
        </w:rPr>
        <w:t>relative</w:t>
      </w:r>
      <w:r w:rsidR="00487B08">
        <w:rPr>
          <w:rFonts w:ascii="Times New Roman" w:hAnsi="Times New Roman"/>
        </w:rPr>
        <w:t xml:space="preserve"> rispettivamente </w:t>
      </w:r>
      <w:r w:rsidR="00231709">
        <w:rPr>
          <w:rFonts w:ascii="Times New Roman" w:hAnsi="Times New Roman"/>
        </w:rPr>
        <w:t>agli scarichi, alle buone pratiche in territorio aperto ed alla definizione di criteri per la determinazione delle sanzioni edilizie</w:t>
      </w:r>
      <w:r w:rsidR="00713845">
        <w:rPr>
          <w:rFonts w:ascii="Times New Roman" w:hAnsi="Times New Roman"/>
        </w:rPr>
        <w:t>.</w:t>
      </w:r>
      <w:r w:rsidR="00F02A47" w:rsidRPr="000A29FF">
        <w:rPr>
          <w:rFonts w:ascii="Times New Roman" w:hAnsi="Times New Roman"/>
        </w:rPr>
        <w:t xml:space="preserve"> Sul regolamento si è già espress</w:t>
      </w:r>
      <w:r w:rsidR="00713845">
        <w:rPr>
          <w:rFonts w:ascii="Times New Roman" w:hAnsi="Times New Roman"/>
        </w:rPr>
        <w:t>a</w:t>
      </w:r>
      <w:r w:rsidR="00F02A47" w:rsidRPr="000A29FF">
        <w:rPr>
          <w:rFonts w:ascii="Times New Roman" w:hAnsi="Times New Roman"/>
        </w:rPr>
        <w:t xml:space="preserve"> l’ASL con parere favorevole con prescrizioni. La legge nazionale</w:t>
      </w:r>
      <w:r w:rsidR="00713845">
        <w:rPr>
          <w:rFonts w:ascii="Times New Roman" w:hAnsi="Times New Roman"/>
        </w:rPr>
        <w:t>,</w:t>
      </w:r>
      <w:r w:rsidR="00F02A47" w:rsidRPr="000A29FF">
        <w:rPr>
          <w:rFonts w:ascii="Times New Roman" w:hAnsi="Times New Roman"/>
        </w:rPr>
        <w:t xml:space="preserve"> in merito </w:t>
      </w:r>
      <w:r w:rsidR="00713845">
        <w:rPr>
          <w:rFonts w:ascii="Times New Roman" w:hAnsi="Times New Roman"/>
        </w:rPr>
        <w:t>alla verifica dei</w:t>
      </w:r>
      <w:r w:rsidR="00F02A47" w:rsidRPr="000A29FF">
        <w:rPr>
          <w:rFonts w:ascii="Times New Roman" w:hAnsi="Times New Roman"/>
        </w:rPr>
        <w:t xml:space="preserve"> requisiti igienico sanitari, prevede </w:t>
      </w:r>
      <w:r w:rsidR="00713845">
        <w:rPr>
          <w:rFonts w:ascii="Times New Roman" w:hAnsi="Times New Roman"/>
        </w:rPr>
        <w:t xml:space="preserve">che </w:t>
      </w:r>
      <w:r w:rsidR="00F02A47" w:rsidRPr="000A29FF">
        <w:rPr>
          <w:rFonts w:ascii="Times New Roman" w:hAnsi="Times New Roman"/>
        </w:rPr>
        <w:t xml:space="preserve">una parte </w:t>
      </w:r>
      <w:r w:rsidR="00713845">
        <w:rPr>
          <w:rFonts w:ascii="Times New Roman" w:hAnsi="Times New Roman"/>
        </w:rPr>
        <w:t>venga certificata dal professionista ed</w:t>
      </w:r>
      <w:r w:rsidR="00F02A47" w:rsidRPr="000A29FF">
        <w:rPr>
          <w:rFonts w:ascii="Times New Roman" w:hAnsi="Times New Roman"/>
        </w:rPr>
        <w:t xml:space="preserve"> una parte</w:t>
      </w:r>
      <w:r w:rsidR="00713845">
        <w:rPr>
          <w:rFonts w:ascii="Times New Roman" w:hAnsi="Times New Roman"/>
        </w:rPr>
        <w:t>, oggetto di valutazioni discrezionali,</w:t>
      </w:r>
      <w:r w:rsidR="00F02A47" w:rsidRPr="000A29FF">
        <w:rPr>
          <w:rFonts w:ascii="Times New Roman" w:hAnsi="Times New Roman"/>
        </w:rPr>
        <w:t xml:space="preserve"> </w:t>
      </w:r>
      <w:r w:rsidR="00713845">
        <w:rPr>
          <w:rFonts w:ascii="Times New Roman" w:hAnsi="Times New Roman"/>
        </w:rPr>
        <w:t>sia</w:t>
      </w:r>
      <w:r w:rsidR="00F02A47" w:rsidRPr="000A29FF">
        <w:rPr>
          <w:rFonts w:ascii="Times New Roman" w:hAnsi="Times New Roman"/>
        </w:rPr>
        <w:t xml:space="preserve"> </w:t>
      </w:r>
      <w:r w:rsidR="00713845">
        <w:rPr>
          <w:rFonts w:ascii="Times New Roman" w:hAnsi="Times New Roman"/>
        </w:rPr>
        <w:t>sottoposta</w:t>
      </w:r>
      <w:r w:rsidR="00F02A47" w:rsidRPr="000A29FF">
        <w:rPr>
          <w:rFonts w:ascii="Times New Roman" w:hAnsi="Times New Roman"/>
        </w:rPr>
        <w:t xml:space="preserve"> a parere dell’</w:t>
      </w:r>
      <w:r w:rsidR="00713845">
        <w:rPr>
          <w:rFonts w:ascii="Times New Roman" w:hAnsi="Times New Roman"/>
        </w:rPr>
        <w:t>ASL. Il regolamento codifica le valutazioni tecniche</w:t>
      </w:r>
      <w:r w:rsidR="00F02A47" w:rsidRPr="000A29FF">
        <w:rPr>
          <w:rFonts w:ascii="Times New Roman" w:hAnsi="Times New Roman"/>
        </w:rPr>
        <w:t xml:space="preserve"> demandate al professionista</w:t>
      </w:r>
      <w:r w:rsidR="00487B08">
        <w:rPr>
          <w:rFonts w:ascii="Times New Roman" w:hAnsi="Times New Roman"/>
        </w:rPr>
        <w:t xml:space="preserve"> che, pertanto,</w:t>
      </w:r>
      <w:r w:rsidR="00F11E40">
        <w:rPr>
          <w:rFonts w:ascii="Times New Roman" w:hAnsi="Times New Roman"/>
        </w:rPr>
        <w:t xml:space="preserve"> </w:t>
      </w:r>
      <w:r w:rsidR="00713845">
        <w:rPr>
          <w:rFonts w:ascii="Times New Roman" w:hAnsi="Times New Roman"/>
        </w:rPr>
        <w:t>non risulta</w:t>
      </w:r>
      <w:r w:rsidR="00F11E40">
        <w:rPr>
          <w:rFonts w:ascii="Times New Roman" w:hAnsi="Times New Roman"/>
        </w:rPr>
        <w:t>no</w:t>
      </w:r>
      <w:r w:rsidR="00713845">
        <w:rPr>
          <w:rFonts w:ascii="Times New Roman" w:hAnsi="Times New Roman"/>
        </w:rPr>
        <w:t xml:space="preserve"> più </w:t>
      </w:r>
      <w:r w:rsidR="00487B08">
        <w:rPr>
          <w:rFonts w:ascii="Times New Roman" w:hAnsi="Times New Roman"/>
        </w:rPr>
        <w:t>soggette all’</w:t>
      </w:r>
      <w:r w:rsidR="00F11E40">
        <w:rPr>
          <w:rFonts w:ascii="Times New Roman" w:hAnsi="Times New Roman"/>
        </w:rPr>
        <w:t>acquisizione del parer</w:t>
      </w:r>
      <w:r w:rsidR="00487B08">
        <w:rPr>
          <w:rFonts w:ascii="Times New Roman" w:hAnsi="Times New Roman"/>
        </w:rPr>
        <w:t xml:space="preserve">e </w:t>
      </w:r>
      <w:r w:rsidR="00F11E40">
        <w:rPr>
          <w:rFonts w:ascii="Times New Roman" w:hAnsi="Times New Roman"/>
        </w:rPr>
        <w:t>ASL,</w:t>
      </w:r>
      <w:r w:rsidR="00F02A47" w:rsidRPr="000A29FF">
        <w:rPr>
          <w:rFonts w:ascii="Times New Roman" w:hAnsi="Times New Roman"/>
        </w:rPr>
        <w:t xml:space="preserve"> con risparmio in termini di tempo e</w:t>
      </w:r>
      <w:r w:rsidR="00F11E40">
        <w:rPr>
          <w:rFonts w:ascii="Times New Roman" w:hAnsi="Times New Roman"/>
        </w:rPr>
        <w:t>d economici</w:t>
      </w:r>
      <w:r w:rsidR="00F02A47" w:rsidRPr="000A29FF">
        <w:rPr>
          <w:rFonts w:ascii="Times New Roman" w:hAnsi="Times New Roman"/>
        </w:rPr>
        <w:t xml:space="preserve">. </w:t>
      </w:r>
      <w:r w:rsidR="00F11E40">
        <w:rPr>
          <w:rFonts w:ascii="Times New Roman" w:hAnsi="Times New Roman"/>
        </w:rPr>
        <w:t>Il regolamento opera una d</w:t>
      </w:r>
      <w:r w:rsidR="006168FA" w:rsidRPr="000A29FF">
        <w:rPr>
          <w:rFonts w:ascii="Times New Roman" w:hAnsi="Times New Roman"/>
        </w:rPr>
        <w:t>i</w:t>
      </w:r>
      <w:r w:rsidR="00F11E40">
        <w:rPr>
          <w:rFonts w:ascii="Times New Roman" w:hAnsi="Times New Roman"/>
        </w:rPr>
        <w:t xml:space="preserve">fferenziazione </w:t>
      </w:r>
      <w:r w:rsidR="006168FA" w:rsidRPr="000A29FF">
        <w:rPr>
          <w:rFonts w:ascii="Times New Roman" w:hAnsi="Times New Roman"/>
        </w:rPr>
        <w:t xml:space="preserve">nelle previsioni tra </w:t>
      </w:r>
      <w:r w:rsidR="00487B08">
        <w:rPr>
          <w:rFonts w:ascii="Times New Roman" w:hAnsi="Times New Roman"/>
        </w:rPr>
        <w:t>nuova costruzione</w:t>
      </w:r>
      <w:r w:rsidR="006168FA" w:rsidRPr="000A29FF">
        <w:rPr>
          <w:rFonts w:ascii="Times New Roman" w:hAnsi="Times New Roman"/>
        </w:rPr>
        <w:t xml:space="preserve"> e interventi sull’esistenti. Al nuovo sono richiesti alti requisiti prestazionali, per l’esistente </w:t>
      </w:r>
      <w:r w:rsidR="00F11E40">
        <w:rPr>
          <w:rFonts w:ascii="Times New Roman" w:hAnsi="Times New Roman"/>
        </w:rPr>
        <w:t>è prevista una maggiore flessibilità onde</w:t>
      </w:r>
      <w:r w:rsidR="006168FA" w:rsidRPr="000A29FF">
        <w:rPr>
          <w:rFonts w:ascii="Times New Roman" w:hAnsi="Times New Roman"/>
        </w:rPr>
        <w:t xml:space="preserve"> incentivare il riuso</w:t>
      </w:r>
      <w:r w:rsidR="00487B08">
        <w:rPr>
          <w:rFonts w:ascii="Times New Roman" w:hAnsi="Times New Roman"/>
        </w:rPr>
        <w:t>,</w:t>
      </w:r>
      <w:r w:rsidR="00F11E40">
        <w:rPr>
          <w:rFonts w:ascii="Times New Roman" w:hAnsi="Times New Roman"/>
        </w:rPr>
        <w:t xml:space="preserve"> quale strumento di limitazione del</w:t>
      </w:r>
      <w:r w:rsidR="006168FA" w:rsidRPr="000A29FF">
        <w:rPr>
          <w:rFonts w:ascii="Times New Roman" w:hAnsi="Times New Roman"/>
        </w:rPr>
        <w:t>l’uso di suolo</w:t>
      </w:r>
      <w:r w:rsidR="00231709">
        <w:rPr>
          <w:rFonts w:ascii="Times New Roman" w:hAnsi="Times New Roman"/>
        </w:rPr>
        <w:t>.</w:t>
      </w:r>
    </w:p>
    <w:p w:rsidR="006932B6" w:rsidRPr="000A29FF" w:rsidRDefault="006932B6" w:rsidP="000A29FF">
      <w:pPr>
        <w:spacing w:after="0" w:line="0" w:lineRule="atLeast"/>
        <w:jc w:val="both"/>
        <w:rPr>
          <w:rFonts w:ascii="Times New Roman" w:hAnsi="Times New Roman"/>
        </w:rPr>
      </w:pPr>
    </w:p>
    <w:p w:rsidR="00436A8E" w:rsidRDefault="006932B6" w:rsidP="000A29FF">
      <w:pPr>
        <w:spacing w:after="0" w:line="0" w:lineRule="atLeast"/>
        <w:jc w:val="both"/>
        <w:rPr>
          <w:rFonts w:ascii="Times New Roman" w:hAnsi="Times New Roman"/>
        </w:rPr>
      </w:pPr>
      <w:r w:rsidRPr="000A29FF">
        <w:rPr>
          <w:rFonts w:ascii="Times New Roman" w:hAnsi="Times New Roman"/>
        </w:rPr>
        <w:t xml:space="preserve">Venturini fa presente che l’illustrazione </w:t>
      </w:r>
      <w:r w:rsidR="00436A8E">
        <w:rPr>
          <w:rFonts w:ascii="Times New Roman" w:hAnsi="Times New Roman"/>
        </w:rPr>
        <w:t>è</w:t>
      </w:r>
      <w:r w:rsidRPr="000A29FF">
        <w:rPr>
          <w:rFonts w:ascii="Times New Roman" w:hAnsi="Times New Roman"/>
        </w:rPr>
        <w:t xml:space="preserve"> fatta su un testo </w:t>
      </w:r>
      <w:r w:rsidR="00436A8E">
        <w:rPr>
          <w:rFonts w:ascii="Times New Roman" w:hAnsi="Times New Roman"/>
        </w:rPr>
        <w:t xml:space="preserve">identico </w:t>
      </w:r>
      <w:r w:rsidR="00487B08">
        <w:rPr>
          <w:rFonts w:ascii="Times New Roman" w:hAnsi="Times New Roman"/>
        </w:rPr>
        <w:t xml:space="preserve">per </w:t>
      </w:r>
      <w:r w:rsidR="00436A8E">
        <w:rPr>
          <w:rFonts w:ascii="Times New Roman" w:hAnsi="Times New Roman"/>
        </w:rPr>
        <w:t xml:space="preserve">contenuto a quello fornito ai consiglieri ma </w:t>
      </w:r>
      <w:r w:rsidR="00487B08">
        <w:rPr>
          <w:rFonts w:ascii="Times New Roman" w:hAnsi="Times New Roman"/>
        </w:rPr>
        <w:t xml:space="preserve">che presenta </w:t>
      </w:r>
      <w:r w:rsidR="00436A8E">
        <w:rPr>
          <w:rFonts w:ascii="Times New Roman" w:hAnsi="Times New Roman"/>
        </w:rPr>
        <w:t>u</w:t>
      </w:r>
      <w:r w:rsidRPr="000A29FF">
        <w:rPr>
          <w:rFonts w:ascii="Times New Roman" w:hAnsi="Times New Roman"/>
        </w:rPr>
        <w:t xml:space="preserve">na </w:t>
      </w:r>
      <w:r w:rsidR="00436A8E">
        <w:rPr>
          <w:rFonts w:ascii="Times New Roman" w:hAnsi="Times New Roman"/>
        </w:rPr>
        <w:t>numerazione</w:t>
      </w:r>
      <w:r w:rsidR="00487B08">
        <w:rPr>
          <w:rFonts w:ascii="Times New Roman" w:hAnsi="Times New Roman"/>
        </w:rPr>
        <w:t xml:space="preserve"> degli articoli</w:t>
      </w:r>
      <w:r w:rsidR="00436A8E">
        <w:rPr>
          <w:rFonts w:ascii="Times New Roman" w:hAnsi="Times New Roman"/>
        </w:rPr>
        <w:t xml:space="preserve"> leggermente diversa.</w:t>
      </w:r>
    </w:p>
    <w:p w:rsidR="00436A8E" w:rsidRDefault="00436A8E" w:rsidP="000A29FF">
      <w:pPr>
        <w:spacing w:after="0" w:line="0" w:lineRule="atLeast"/>
        <w:jc w:val="both"/>
        <w:rPr>
          <w:rFonts w:ascii="Times New Roman" w:hAnsi="Times New Roman"/>
        </w:rPr>
      </w:pPr>
    </w:p>
    <w:p w:rsidR="006932B6" w:rsidRDefault="006932B6" w:rsidP="000A29FF">
      <w:pPr>
        <w:spacing w:after="0" w:line="0" w:lineRule="atLeast"/>
        <w:jc w:val="both"/>
        <w:rPr>
          <w:rFonts w:ascii="Times New Roman" w:hAnsi="Times New Roman"/>
        </w:rPr>
      </w:pPr>
      <w:proofErr w:type="spellStart"/>
      <w:r w:rsidRPr="000A29FF">
        <w:rPr>
          <w:rFonts w:ascii="Times New Roman" w:hAnsi="Times New Roman"/>
        </w:rPr>
        <w:t>Stera</w:t>
      </w:r>
      <w:proofErr w:type="spellEnd"/>
      <w:r w:rsidRPr="000A29FF">
        <w:rPr>
          <w:rFonts w:ascii="Times New Roman" w:hAnsi="Times New Roman"/>
        </w:rPr>
        <w:t xml:space="preserve"> chiede se ci s</w:t>
      </w:r>
      <w:r w:rsidR="00436A8E">
        <w:rPr>
          <w:rFonts w:ascii="Times New Roman" w:hAnsi="Times New Roman"/>
        </w:rPr>
        <w:t>ian</w:t>
      </w:r>
      <w:r w:rsidRPr="000A29FF">
        <w:rPr>
          <w:rFonts w:ascii="Times New Roman" w:hAnsi="Times New Roman"/>
        </w:rPr>
        <w:t>o interventi.</w:t>
      </w:r>
    </w:p>
    <w:p w:rsidR="00487B08" w:rsidRPr="000A29FF" w:rsidRDefault="00487B08" w:rsidP="000A29FF">
      <w:pPr>
        <w:spacing w:after="0" w:line="0" w:lineRule="atLeast"/>
        <w:jc w:val="both"/>
        <w:rPr>
          <w:rFonts w:ascii="Times New Roman" w:hAnsi="Times New Roman"/>
        </w:rPr>
      </w:pPr>
    </w:p>
    <w:p w:rsidR="000A4C4D" w:rsidRDefault="00046A40" w:rsidP="000A29FF">
      <w:pPr>
        <w:spacing w:after="0" w:line="0" w:lineRule="atLeast"/>
        <w:jc w:val="both"/>
        <w:rPr>
          <w:rFonts w:ascii="Times New Roman" w:hAnsi="Times New Roman"/>
        </w:rPr>
      </w:pPr>
      <w:r w:rsidRPr="000A29FF">
        <w:rPr>
          <w:rFonts w:ascii="Times New Roman" w:hAnsi="Times New Roman"/>
        </w:rPr>
        <w:t xml:space="preserve">Paoletti segnala </w:t>
      </w:r>
      <w:r w:rsidR="000A4C4D">
        <w:rPr>
          <w:rFonts w:ascii="Times New Roman" w:hAnsi="Times New Roman"/>
        </w:rPr>
        <w:t xml:space="preserve">che nella versione fornita ai consiglieri </w:t>
      </w:r>
      <w:r w:rsidRPr="000A29FF">
        <w:rPr>
          <w:rFonts w:ascii="Times New Roman" w:hAnsi="Times New Roman"/>
        </w:rPr>
        <w:t>l’appendice 2</w:t>
      </w:r>
      <w:r w:rsidR="000A4C4D">
        <w:rPr>
          <w:rFonts w:ascii="Times New Roman" w:hAnsi="Times New Roman"/>
        </w:rPr>
        <w:t xml:space="preserve"> è</w:t>
      </w:r>
      <w:r w:rsidRPr="000A29FF">
        <w:rPr>
          <w:rFonts w:ascii="Times New Roman" w:hAnsi="Times New Roman"/>
        </w:rPr>
        <w:t xml:space="preserve"> indicata come appendice </w:t>
      </w:r>
      <w:r w:rsidR="000A4C4D">
        <w:rPr>
          <w:rFonts w:ascii="Times New Roman" w:hAnsi="Times New Roman"/>
        </w:rPr>
        <w:t>A, errore corretto n</w:t>
      </w:r>
      <w:r w:rsidRPr="000A29FF">
        <w:rPr>
          <w:rFonts w:ascii="Times New Roman" w:hAnsi="Times New Roman"/>
        </w:rPr>
        <w:t>ell</w:t>
      </w:r>
      <w:r w:rsidR="000A4C4D">
        <w:rPr>
          <w:rFonts w:ascii="Times New Roman" w:hAnsi="Times New Roman"/>
        </w:rPr>
        <w:t xml:space="preserve">’ultima </w:t>
      </w:r>
      <w:r w:rsidRPr="000A29FF">
        <w:rPr>
          <w:rFonts w:ascii="Times New Roman" w:hAnsi="Times New Roman"/>
        </w:rPr>
        <w:t xml:space="preserve">versione </w:t>
      </w:r>
      <w:r w:rsidR="000A4C4D">
        <w:rPr>
          <w:rFonts w:ascii="Times New Roman" w:hAnsi="Times New Roman"/>
        </w:rPr>
        <w:t>del regolamento</w:t>
      </w:r>
      <w:r w:rsidRPr="000A29FF">
        <w:rPr>
          <w:rFonts w:ascii="Times New Roman" w:hAnsi="Times New Roman"/>
        </w:rPr>
        <w:t>.</w:t>
      </w:r>
    </w:p>
    <w:p w:rsidR="006932B6" w:rsidRPr="000A29FF" w:rsidRDefault="00046A40" w:rsidP="000A29FF">
      <w:pPr>
        <w:spacing w:after="0" w:line="0" w:lineRule="atLeast"/>
        <w:jc w:val="both"/>
        <w:rPr>
          <w:rFonts w:ascii="Times New Roman" w:hAnsi="Times New Roman"/>
        </w:rPr>
      </w:pPr>
      <w:r w:rsidRPr="000A29FF">
        <w:rPr>
          <w:rFonts w:ascii="Times New Roman" w:hAnsi="Times New Roman"/>
        </w:rPr>
        <w:t xml:space="preserve"> </w:t>
      </w:r>
    </w:p>
    <w:p w:rsidR="00A01584" w:rsidRDefault="00A01584" w:rsidP="000A29FF">
      <w:pPr>
        <w:spacing w:after="0" w:line="0" w:lineRule="atLeast"/>
        <w:jc w:val="both"/>
        <w:rPr>
          <w:rFonts w:ascii="Times New Roman" w:hAnsi="Times New Roman"/>
        </w:rPr>
      </w:pPr>
      <w:proofErr w:type="spellStart"/>
      <w:r w:rsidRPr="000A29FF">
        <w:rPr>
          <w:rFonts w:ascii="Times New Roman" w:hAnsi="Times New Roman"/>
        </w:rPr>
        <w:t>Trentanovi</w:t>
      </w:r>
      <w:proofErr w:type="spellEnd"/>
      <w:r w:rsidRPr="000A29FF">
        <w:rPr>
          <w:rFonts w:ascii="Times New Roman" w:hAnsi="Times New Roman"/>
        </w:rPr>
        <w:t xml:space="preserve"> </w:t>
      </w:r>
      <w:r w:rsidR="000A4C4D">
        <w:rPr>
          <w:rFonts w:ascii="Times New Roman" w:hAnsi="Times New Roman"/>
        </w:rPr>
        <w:t>conferma l’avvenuta correzione dell’errore e ribadisce che l’ultima versione del regolamento differisce da quella fornita solo per l’elimin</w:t>
      </w:r>
      <w:r w:rsidR="00487B08">
        <w:rPr>
          <w:rFonts w:ascii="Times New Roman" w:hAnsi="Times New Roman"/>
        </w:rPr>
        <w:t xml:space="preserve">azione di refusi di numerazione, </w:t>
      </w:r>
      <w:r w:rsidR="000A4C4D">
        <w:rPr>
          <w:rFonts w:ascii="Times New Roman" w:hAnsi="Times New Roman"/>
        </w:rPr>
        <w:t>ma che i</w:t>
      </w:r>
      <w:r w:rsidRPr="000A29FF">
        <w:rPr>
          <w:rFonts w:ascii="Times New Roman" w:hAnsi="Times New Roman"/>
        </w:rPr>
        <w:t xml:space="preserve"> contenuti sono invariati.</w:t>
      </w:r>
    </w:p>
    <w:p w:rsidR="000A4C4D" w:rsidRPr="000A29FF" w:rsidRDefault="000A4C4D" w:rsidP="000A29FF">
      <w:pPr>
        <w:spacing w:after="0" w:line="0" w:lineRule="atLeast"/>
        <w:jc w:val="both"/>
        <w:rPr>
          <w:rFonts w:ascii="Times New Roman" w:hAnsi="Times New Roman"/>
        </w:rPr>
      </w:pPr>
    </w:p>
    <w:p w:rsidR="00AA4C56" w:rsidRDefault="00AA4C56" w:rsidP="000A29FF">
      <w:pPr>
        <w:spacing w:after="0" w:line="0" w:lineRule="atLeast"/>
        <w:jc w:val="both"/>
        <w:rPr>
          <w:rFonts w:ascii="Times New Roman" w:hAnsi="Times New Roman"/>
        </w:rPr>
      </w:pPr>
      <w:r w:rsidRPr="000A29FF">
        <w:rPr>
          <w:rFonts w:ascii="Times New Roman" w:hAnsi="Times New Roman"/>
        </w:rPr>
        <w:t xml:space="preserve">Terzani chiede se </w:t>
      </w:r>
      <w:r w:rsidR="000A4C4D">
        <w:rPr>
          <w:rFonts w:ascii="Times New Roman" w:hAnsi="Times New Roman"/>
        </w:rPr>
        <w:t xml:space="preserve">i contenuti dell’appendice 2 </w:t>
      </w:r>
      <w:r w:rsidR="00487B08">
        <w:rPr>
          <w:rFonts w:ascii="Times New Roman" w:hAnsi="Times New Roman"/>
        </w:rPr>
        <w:t>sono già</w:t>
      </w:r>
      <w:r w:rsidR="000A4C4D">
        <w:rPr>
          <w:rFonts w:ascii="Times New Roman" w:hAnsi="Times New Roman"/>
        </w:rPr>
        <w:t xml:space="preserve"> presenti nel regolamento vigente</w:t>
      </w:r>
      <w:r w:rsidRPr="000A29FF">
        <w:rPr>
          <w:rFonts w:ascii="Times New Roman" w:hAnsi="Times New Roman"/>
        </w:rPr>
        <w:t xml:space="preserve">. </w:t>
      </w:r>
    </w:p>
    <w:p w:rsidR="000A4C4D" w:rsidRPr="000A29FF" w:rsidRDefault="000A4C4D" w:rsidP="000A29FF">
      <w:pPr>
        <w:spacing w:after="0" w:line="0" w:lineRule="atLeast"/>
        <w:jc w:val="both"/>
        <w:rPr>
          <w:rFonts w:ascii="Times New Roman" w:hAnsi="Times New Roman"/>
        </w:rPr>
      </w:pPr>
    </w:p>
    <w:p w:rsidR="00AA4C56" w:rsidRDefault="00AA4C56" w:rsidP="000A29FF">
      <w:pPr>
        <w:spacing w:after="0" w:line="0" w:lineRule="atLeast"/>
        <w:jc w:val="both"/>
        <w:rPr>
          <w:rFonts w:ascii="Times New Roman" w:hAnsi="Times New Roman"/>
        </w:rPr>
      </w:pPr>
      <w:proofErr w:type="spellStart"/>
      <w:r w:rsidRPr="000A29FF">
        <w:rPr>
          <w:rFonts w:ascii="Times New Roman" w:hAnsi="Times New Roman"/>
        </w:rPr>
        <w:t>Trentanovi</w:t>
      </w:r>
      <w:proofErr w:type="spellEnd"/>
      <w:r w:rsidRPr="000A29FF">
        <w:rPr>
          <w:rFonts w:ascii="Times New Roman" w:hAnsi="Times New Roman"/>
        </w:rPr>
        <w:t xml:space="preserve"> </w:t>
      </w:r>
      <w:r w:rsidR="00487B08">
        <w:rPr>
          <w:rFonts w:ascii="Times New Roman" w:hAnsi="Times New Roman"/>
        </w:rPr>
        <w:t xml:space="preserve">evidenzia che </w:t>
      </w:r>
      <w:r w:rsidR="00960F39">
        <w:rPr>
          <w:rFonts w:ascii="Times New Roman" w:hAnsi="Times New Roman"/>
        </w:rPr>
        <w:t>sono presenti nel regolamento di S</w:t>
      </w:r>
      <w:r w:rsidRPr="000A29FF">
        <w:rPr>
          <w:rFonts w:ascii="Times New Roman" w:hAnsi="Times New Roman"/>
        </w:rPr>
        <w:t>esto</w:t>
      </w:r>
      <w:r w:rsidR="00960F39">
        <w:rPr>
          <w:rFonts w:ascii="Times New Roman" w:hAnsi="Times New Roman"/>
        </w:rPr>
        <w:t>, per C</w:t>
      </w:r>
      <w:r w:rsidRPr="000A29FF">
        <w:rPr>
          <w:rFonts w:ascii="Times New Roman" w:hAnsi="Times New Roman"/>
        </w:rPr>
        <w:t xml:space="preserve">alenzano </w:t>
      </w:r>
      <w:r w:rsidR="00960F39">
        <w:rPr>
          <w:rFonts w:ascii="Times New Roman" w:hAnsi="Times New Roman"/>
        </w:rPr>
        <w:t>sono indicazioni nuove.</w:t>
      </w:r>
    </w:p>
    <w:p w:rsidR="00960F39" w:rsidRPr="000A29FF" w:rsidRDefault="00960F39" w:rsidP="000A29FF">
      <w:pPr>
        <w:spacing w:after="0" w:line="0" w:lineRule="atLeast"/>
        <w:jc w:val="both"/>
        <w:rPr>
          <w:rFonts w:ascii="Times New Roman" w:hAnsi="Times New Roman"/>
        </w:rPr>
      </w:pPr>
    </w:p>
    <w:p w:rsidR="00AA4C56" w:rsidRDefault="007357E2" w:rsidP="000A29FF">
      <w:pPr>
        <w:spacing w:after="0" w:line="0" w:lineRule="atLeast"/>
        <w:jc w:val="both"/>
        <w:rPr>
          <w:rFonts w:ascii="Times New Roman" w:hAnsi="Times New Roman"/>
        </w:rPr>
      </w:pPr>
      <w:r>
        <w:rPr>
          <w:rFonts w:ascii="Times New Roman" w:hAnsi="Times New Roman"/>
        </w:rPr>
        <w:t xml:space="preserve">Russo </w:t>
      </w:r>
      <w:r w:rsidR="00AA4C56" w:rsidRPr="000A29FF">
        <w:rPr>
          <w:rFonts w:ascii="Times New Roman" w:hAnsi="Times New Roman"/>
        </w:rPr>
        <w:t xml:space="preserve">chiede quale siano le norme </w:t>
      </w:r>
      <w:r>
        <w:rPr>
          <w:rFonts w:ascii="Times New Roman" w:hAnsi="Times New Roman"/>
        </w:rPr>
        <w:t xml:space="preserve">sovraordinate </w:t>
      </w:r>
      <w:r w:rsidR="00AA4C56" w:rsidRPr="000A29FF">
        <w:rPr>
          <w:rFonts w:ascii="Times New Roman" w:hAnsi="Times New Roman"/>
        </w:rPr>
        <w:t>cui si è fatto riferimento</w:t>
      </w:r>
      <w:r w:rsidR="000B594A">
        <w:rPr>
          <w:rFonts w:ascii="Times New Roman" w:hAnsi="Times New Roman"/>
        </w:rPr>
        <w:t>.</w:t>
      </w:r>
    </w:p>
    <w:p w:rsidR="007357E2" w:rsidRPr="000A29FF" w:rsidRDefault="007357E2" w:rsidP="000A29FF">
      <w:pPr>
        <w:spacing w:after="0" w:line="0" w:lineRule="atLeast"/>
        <w:jc w:val="both"/>
        <w:rPr>
          <w:rFonts w:ascii="Times New Roman" w:hAnsi="Times New Roman"/>
        </w:rPr>
      </w:pPr>
    </w:p>
    <w:p w:rsidR="00AA4C56" w:rsidRDefault="00AA4C56" w:rsidP="000A29FF">
      <w:pPr>
        <w:spacing w:after="0" w:line="0" w:lineRule="atLeast"/>
        <w:jc w:val="both"/>
        <w:rPr>
          <w:rFonts w:ascii="Times New Roman" w:hAnsi="Times New Roman"/>
        </w:rPr>
      </w:pPr>
      <w:proofErr w:type="spellStart"/>
      <w:r w:rsidRPr="000A29FF">
        <w:rPr>
          <w:rFonts w:ascii="Times New Roman" w:hAnsi="Times New Roman"/>
        </w:rPr>
        <w:t>Trentanovi</w:t>
      </w:r>
      <w:proofErr w:type="spellEnd"/>
      <w:r w:rsidR="00487B08">
        <w:rPr>
          <w:rFonts w:ascii="Times New Roman" w:hAnsi="Times New Roman"/>
        </w:rPr>
        <w:t xml:space="preserve"> risponde che sono </w:t>
      </w:r>
      <w:r w:rsidR="007357E2">
        <w:rPr>
          <w:rFonts w:ascii="Times New Roman" w:hAnsi="Times New Roman"/>
        </w:rPr>
        <w:t>l’</w:t>
      </w:r>
      <w:r w:rsidRPr="000A29FF">
        <w:rPr>
          <w:rFonts w:ascii="Times New Roman" w:hAnsi="Times New Roman"/>
        </w:rPr>
        <w:t>Intesa</w:t>
      </w:r>
      <w:r w:rsidR="007357E2">
        <w:rPr>
          <w:rFonts w:ascii="Times New Roman" w:hAnsi="Times New Roman"/>
        </w:rPr>
        <w:t xml:space="preserve"> Stato Regioni del 2016</w:t>
      </w:r>
      <w:r w:rsidRPr="000A29FF">
        <w:rPr>
          <w:rFonts w:ascii="Times New Roman" w:hAnsi="Times New Roman"/>
        </w:rPr>
        <w:t xml:space="preserve">, </w:t>
      </w:r>
      <w:r w:rsidR="007357E2">
        <w:rPr>
          <w:rFonts w:ascii="Times New Roman" w:hAnsi="Times New Roman"/>
        </w:rPr>
        <w:t>la delibera della Giunta Regionale 524/2018</w:t>
      </w:r>
      <w:r w:rsidR="00876032">
        <w:rPr>
          <w:rFonts w:ascii="Times New Roman" w:hAnsi="Times New Roman"/>
        </w:rPr>
        <w:t xml:space="preserve"> e</w:t>
      </w:r>
      <w:r w:rsidRPr="000A29FF">
        <w:rPr>
          <w:rFonts w:ascii="Times New Roman" w:hAnsi="Times New Roman"/>
        </w:rPr>
        <w:t xml:space="preserve"> </w:t>
      </w:r>
      <w:r w:rsidR="007357E2">
        <w:rPr>
          <w:rFonts w:ascii="Times New Roman" w:hAnsi="Times New Roman"/>
        </w:rPr>
        <w:t xml:space="preserve">il Decreto del Presidente della Giunta Regionale del </w:t>
      </w:r>
      <w:r w:rsidRPr="000A29FF">
        <w:rPr>
          <w:rFonts w:ascii="Times New Roman" w:hAnsi="Times New Roman"/>
        </w:rPr>
        <w:t>2018.</w:t>
      </w:r>
    </w:p>
    <w:p w:rsidR="007357E2" w:rsidRPr="000A29FF" w:rsidRDefault="007357E2" w:rsidP="000A29FF">
      <w:pPr>
        <w:spacing w:after="0" w:line="0" w:lineRule="atLeast"/>
        <w:jc w:val="both"/>
        <w:rPr>
          <w:rFonts w:ascii="Times New Roman" w:hAnsi="Times New Roman"/>
        </w:rPr>
      </w:pPr>
    </w:p>
    <w:p w:rsidR="00AA4C56" w:rsidRDefault="000B594A" w:rsidP="000A29FF">
      <w:pPr>
        <w:spacing w:after="0" w:line="0" w:lineRule="atLeast"/>
        <w:jc w:val="both"/>
        <w:rPr>
          <w:rFonts w:ascii="Times New Roman" w:hAnsi="Times New Roman"/>
        </w:rPr>
      </w:pPr>
      <w:r>
        <w:rPr>
          <w:rFonts w:ascii="Times New Roman" w:hAnsi="Times New Roman"/>
        </w:rPr>
        <w:t xml:space="preserve">Arena </w:t>
      </w:r>
      <w:r w:rsidR="00F61028">
        <w:rPr>
          <w:rFonts w:ascii="Times New Roman" w:hAnsi="Times New Roman"/>
        </w:rPr>
        <w:t xml:space="preserve">chiede </w:t>
      </w:r>
      <w:r w:rsidR="00487B08">
        <w:rPr>
          <w:rFonts w:ascii="Times New Roman" w:hAnsi="Times New Roman"/>
        </w:rPr>
        <w:t xml:space="preserve">se, </w:t>
      </w:r>
      <w:r w:rsidR="00F61028">
        <w:rPr>
          <w:rFonts w:ascii="Times New Roman" w:hAnsi="Times New Roman"/>
        </w:rPr>
        <w:t xml:space="preserve">con riferimento ai rimandi fatti nel testo </w:t>
      </w:r>
      <w:r w:rsidR="00487B08">
        <w:rPr>
          <w:rFonts w:ascii="Times New Roman" w:hAnsi="Times New Roman"/>
        </w:rPr>
        <w:t xml:space="preserve">ad ulteriori </w:t>
      </w:r>
      <w:r w:rsidR="00F61028">
        <w:rPr>
          <w:rFonts w:ascii="Times New Roman" w:hAnsi="Times New Roman"/>
        </w:rPr>
        <w:t xml:space="preserve">regolamenti comunali, siano state fatte </w:t>
      </w:r>
      <w:r w:rsidR="00AA4C56" w:rsidRPr="000A29FF">
        <w:rPr>
          <w:rFonts w:ascii="Times New Roman" w:hAnsi="Times New Roman"/>
        </w:rPr>
        <w:t xml:space="preserve">delle verifiche </w:t>
      </w:r>
      <w:r w:rsidR="00F61028">
        <w:rPr>
          <w:rFonts w:ascii="Times New Roman" w:hAnsi="Times New Roman"/>
        </w:rPr>
        <w:t xml:space="preserve">di </w:t>
      </w:r>
      <w:r w:rsidR="00AA4C56" w:rsidRPr="000A29FF">
        <w:rPr>
          <w:rFonts w:ascii="Times New Roman" w:hAnsi="Times New Roman"/>
        </w:rPr>
        <w:t xml:space="preserve">coerenza </w:t>
      </w:r>
      <w:r w:rsidR="00F61028">
        <w:rPr>
          <w:rFonts w:ascii="Times New Roman" w:hAnsi="Times New Roman"/>
        </w:rPr>
        <w:t xml:space="preserve">tra le previsioni dei </w:t>
      </w:r>
      <w:r w:rsidR="00487B08">
        <w:rPr>
          <w:rFonts w:ascii="Times New Roman" w:hAnsi="Times New Roman"/>
        </w:rPr>
        <w:t>d</w:t>
      </w:r>
      <w:r w:rsidR="00F61028">
        <w:rPr>
          <w:rFonts w:ascii="Times New Roman" w:hAnsi="Times New Roman"/>
        </w:rPr>
        <w:t xml:space="preserve">ue comuni e se dette previsioni risultino allineate, </w:t>
      </w:r>
      <w:r w:rsidR="00AA4C56" w:rsidRPr="000A29FF">
        <w:rPr>
          <w:rFonts w:ascii="Times New Roman" w:hAnsi="Times New Roman"/>
        </w:rPr>
        <w:t>cosa che semplificherebbe ulteriormente.</w:t>
      </w:r>
    </w:p>
    <w:p w:rsidR="005E75CE" w:rsidRDefault="005E75CE" w:rsidP="000A29FF">
      <w:pPr>
        <w:spacing w:after="0" w:line="0" w:lineRule="atLeast"/>
        <w:jc w:val="both"/>
        <w:rPr>
          <w:rFonts w:ascii="Times New Roman" w:hAnsi="Times New Roman"/>
        </w:rPr>
      </w:pPr>
    </w:p>
    <w:p w:rsidR="00AA4C56" w:rsidRDefault="00AA4C56" w:rsidP="000A29FF">
      <w:pPr>
        <w:spacing w:after="0" w:line="0" w:lineRule="atLeast"/>
        <w:jc w:val="both"/>
        <w:rPr>
          <w:rFonts w:ascii="Times New Roman" w:hAnsi="Times New Roman"/>
        </w:rPr>
      </w:pPr>
      <w:proofErr w:type="spellStart"/>
      <w:r w:rsidRPr="000A29FF">
        <w:rPr>
          <w:rFonts w:ascii="Times New Roman" w:hAnsi="Times New Roman"/>
        </w:rPr>
        <w:t>Trentanvi</w:t>
      </w:r>
      <w:proofErr w:type="spellEnd"/>
      <w:r w:rsidRPr="000A29FF">
        <w:rPr>
          <w:rFonts w:ascii="Times New Roman" w:hAnsi="Times New Roman"/>
        </w:rPr>
        <w:t xml:space="preserve"> </w:t>
      </w:r>
      <w:r w:rsidR="00F61028">
        <w:rPr>
          <w:rFonts w:ascii="Times New Roman" w:hAnsi="Times New Roman"/>
        </w:rPr>
        <w:t xml:space="preserve">risponde che </w:t>
      </w:r>
      <w:r w:rsidRPr="000A29FF">
        <w:rPr>
          <w:rFonts w:ascii="Times New Roman" w:hAnsi="Times New Roman"/>
        </w:rPr>
        <w:t>te</w:t>
      </w:r>
      <w:r w:rsidR="00F61028">
        <w:rPr>
          <w:rFonts w:ascii="Times New Roman" w:hAnsi="Times New Roman"/>
        </w:rPr>
        <w:t>n</w:t>
      </w:r>
      <w:r w:rsidRPr="000A29FF">
        <w:rPr>
          <w:rFonts w:ascii="Times New Roman" w:hAnsi="Times New Roman"/>
        </w:rPr>
        <w:t>denzialmente la verifica è stata fatta</w:t>
      </w:r>
      <w:r w:rsidR="00F61028">
        <w:rPr>
          <w:rFonts w:ascii="Times New Roman" w:hAnsi="Times New Roman"/>
        </w:rPr>
        <w:t>.</w:t>
      </w:r>
    </w:p>
    <w:p w:rsidR="00F61028" w:rsidRPr="000A29FF" w:rsidRDefault="00F61028" w:rsidP="000A29FF">
      <w:pPr>
        <w:spacing w:after="0" w:line="0" w:lineRule="atLeast"/>
        <w:jc w:val="both"/>
        <w:rPr>
          <w:rFonts w:ascii="Times New Roman" w:hAnsi="Times New Roman"/>
        </w:rPr>
      </w:pPr>
    </w:p>
    <w:p w:rsidR="00AA4C56" w:rsidRDefault="00AA4C56" w:rsidP="000A29FF">
      <w:pPr>
        <w:spacing w:after="0" w:line="0" w:lineRule="atLeast"/>
        <w:jc w:val="both"/>
        <w:rPr>
          <w:rFonts w:ascii="Times New Roman" w:hAnsi="Times New Roman"/>
        </w:rPr>
      </w:pPr>
      <w:r w:rsidRPr="000A29FF">
        <w:rPr>
          <w:rFonts w:ascii="Times New Roman" w:hAnsi="Times New Roman"/>
        </w:rPr>
        <w:t>Terzani</w:t>
      </w:r>
      <w:r w:rsidR="00F61028">
        <w:rPr>
          <w:rFonts w:ascii="Times New Roman" w:hAnsi="Times New Roman"/>
        </w:rPr>
        <w:t xml:space="preserve">, facendo </w:t>
      </w:r>
      <w:r w:rsidRPr="000A29FF">
        <w:rPr>
          <w:rFonts w:ascii="Times New Roman" w:hAnsi="Times New Roman"/>
        </w:rPr>
        <w:t>riferimento all’obbligo di piantumare un albero,</w:t>
      </w:r>
      <w:r w:rsidR="00F61028">
        <w:rPr>
          <w:rFonts w:ascii="Times New Roman" w:hAnsi="Times New Roman"/>
        </w:rPr>
        <w:t xml:space="preserve"> chiede la previsione a cosa sia riferita.</w:t>
      </w:r>
    </w:p>
    <w:p w:rsidR="00F61028" w:rsidRPr="000A29FF" w:rsidRDefault="00F61028" w:rsidP="000A29FF">
      <w:pPr>
        <w:spacing w:after="0" w:line="0" w:lineRule="atLeast"/>
        <w:jc w:val="both"/>
        <w:rPr>
          <w:rFonts w:ascii="Times New Roman" w:hAnsi="Times New Roman"/>
        </w:rPr>
      </w:pPr>
    </w:p>
    <w:p w:rsidR="00AA4C56" w:rsidRDefault="00AA4C56" w:rsidP="000A29FF">
      <w:pPr>
        <w:spacing w:after="0" w:line="0" w:lineRule="atLeast"/>
        <w:jc w:val="both"/>
        <w:rPr>
          <w:rFonts w:ascii="Times New Roman" w:hAnsi="Times New Roman"/>
        </w:rPr>
      </w:pPr>
      <w:proofErr w:type="spellStart"/>
      <w:r w:rsidRPr="000A29FF">
        <w:rPr>
          <w:rFonts w:ascii="Times New Roman" w:hAnsi="Times New Roman"/>
        </w:rPr>
        <w:t>Trentanovi</w:t>
      </w:r>
      <w:proofErr w:type="spellEnd"/>
      <w:r w:rsidRPr="000A29FF">
        <w:rPr>
          <w:rFonts w:ascii="Times New Roman" w:hAnsi="Times New Roman"/>
        </w:rPr>
        <w:t xml:space="preserve"> </w:t>
      </w:r>
      <w:r w:rsidR="00181041">
        <w:rPr>
          <w:rFonts w:ascii="Times New Roman" w:hAnsi="Times New Roman"/>
        </w:rPr>
        <w:t xml:space="preserve">evidenzia che </w:t>
      </w:r>
      <w:r w:rsidRPr="000A29FF">
        <w:rPr>
          <w:rFonts w:ascii="Times New Roman" w:hAnsi="Times New Roman"/>
        </w:rPr>
        <w:t>il riferimento è un albero ogni abitante equivalente (30 mq di S</w:t>
      </w:r>
      <w:r w:rsidR="00F61028">
        <w:rPr>
          <w:rFonts w:ascii="Times New Roman" w:hAnsi="Times New Roman"/>
        </w:rPr>
        <w:t>U se residenziale, ogni 100 mq d</w:t>
      </w:r>
      <w:r w:rsidRPr="000A29FF">
        <w:rPr>
          <w:rFonts w:ascii="Times New Roman" w:hAnsi="Times New Roman"/>
        </w:rPr>
        <w:t>i Su se produttiva)</w:t>
      </w:r>
      <w:r w:rsidR="00F61028">
        <w:rPr>
          <w:rFonts w:ascii="Times New Roman" w:hAnsi="Times New Roman"/>
        </w:rPr>
        <w:t>,</w:t>
      </w:r>
      <w:r w:rsidRPr="000A29FF">
        <w:rPr>
          <w:rFonts w:ascii="Times New Roman" w:hAnsi="Times New Roman"/>
        </w:rPr>
        <w:t xml:space="preserve"> successivamente verrà </w:t>
      </w:r>
      <w:r w:rsidR="00F61028">
        <w:rPr>
          <w:rFonts w:ascii="Times New Roman" w:hAnsi="Times New Roman"/>
        </w:rPr>
        <w:t xml:space="preserve">assunto </w:t>
      </w:r>
      <w:r w:rsidRPr="000A29FF">
        <w:rPr>
          <w:rFonts w:ascii="Times New Roman" w:hAnsi="Times New Roman"/>
        </w:rPr>
        <w:t>un atto che specificherà i dettagli</w:t>
      </w:r>
      <w:r w:rsidR="00F61028">
        <w:rPr>
          <w:rFonts w:ascii="Times New Roman" w:hAnsi="Times New Roman"/>
        </w:rPr>
        <w:t xml:space="preserve">: quali </w:t>
      </w:r>
      <w:r w:rsidRPr="000A29FF">
        <w:rPr>
          <w:rFonts w:ascii="Times New Roman" w:hAnsi="Times New Roman"/>
        </w:rPr>
        <w:t>essenze</w:t>
      </w:r>
      <w:r w:rsidR="00F61028">
        <w:rPr>
          <w:rFonts w:ascii="Times New Roman" w:hAnsi="Times New Roman"/>
        </w:rPr>
        <w:t xml:space="preserve"> utilizzare</w:t>
      </w:r>
      <w:r w:rsidRPr="000A29FF">
        <w:rPr>
          <w:rFonts w:ascii="Times New Roman" w:hAnsi="Times New Roman"/>
        </w:rPr>
        <w:t>,</w:t>
      </w:r>
      <w:r w:rsidR="00F61028">
        <w:rPr>
          <w:rFonts w:ascii="Times New Roman" w:hAnsi="Times New Roman"/>
        </w:rPr>
        <w:t xml:space="preserve"> quali siano le </w:t>
      </w:r>
      <w:r w:rsidRPr="000A29FF">
        <w:rPr>
          <w:rFonts w:ascii="Times New Roman" w:hAnsi="Times New Roman"/>
        </w:rPr>
        <w:t>aree</w:t>
      </w:r>
      <w:r w:rsidR="00F61028">
        <w:rPr>
          <w:rFonts w:ascii="Times New Roman" w:hAnsi="Times New Roman"/>
        </w:rPr>
        <w:t xml:space="preserve"> all’interno delle quali può essere fatta la messa a dimora, </w:t>
      </w:r>
      <w:proofErr w:type="gramStart"/>
      <w:r w:rsidR="00F61028">
        <w:rPr>
          <w:rFonts w:ascii="Times New Roman" w:hAnsi="Times New Roman"/>
        </w:rPr>
        <w:t>etc.</w:t>
      </w:r>
      <w:r w:rsidR="00230774" w:rsidRPr="000A29FF">
        <w:rPr>
          <w:rFonts w:ascii="Times New Roman" w:hAnsi="Times New Roman"/>
        </w:rPr>
        <w:t>.</w:t>
      </w:r>
      <w:proofErr w:type="gramEnd"/>
      <w:r w:rsidR="00230774" w:rsidRPr="000A29FF">
        <w:rPr>
          <w:rFonts w:ascii="Times New Roman" w:hAnsi="Times New Roman"/>
        </w:rPr>
        <w:t xml:space="preserve"> Si è provato a stimare la produzione di Co2 all’anno, 10 mc/anno, un albero assorbe circa 20 kg anno di Co2,</w:t>
      </w:r>
      <w:r w:rsidRPr="000A29FF">
        <w:rPr>
          <w:rFonts w:ascii="Times New Roman" w:hAnsi="Times New Roman"/>
        </w:rPr>
        <w:t xml:space="preserve"> </w:t>
      </w:r>
      <w:r w:rsidR="00230774" w:rsidRPr="000A29FF">
        <w:rPr>
          <w:rFonts w:ascii="Times New Roman" w:hAnsi="Times New Roman"/>
        </w:rPr>
        <w:t xml:space="preserve">se si volesse compensare la produzione </w:t>
      </w:r>
      <w:r w:rsidR="00181041">
        <w:rPr>
          <w:rFonts w:ascii="Times New Roman" w:hAnsi="Times New Roman"/>
        </w:rPr>
        <w:t xml:space="preserve">totale </w:t>
      </w:r>
      <w:r w:rsidR="00230774" w:rsidRPr="000A29FF">
        <w:rPr>
          <w:rFonts w:ascii="Times New Roman" w:hAnsi="Times New Roman"/>
        </w:rPr>
        <w:t xml:space="preserve">di un appartamento di 80 mq sarebbero richiesti </w:t>
      </w:r>
      <w:r w:rsidR="00F61028">
        <w:rPr>
          <w:rFonts w:ascii="Times New Roman" w:hAnsi="Times New Roman"/>
        </w:rPr>
        <w:t xml:space="preserve">40 alberi. La norma </w:t>
      </w:r>
      <w:r w:rsidR="00181041">
        <w:rPr>
          <w:rFonts w:ascii="Times New Roman" w:hAnsi="Times New Roman"/>
        </w:rPr>
        <w:t xml:space="preserve">al momento </w:t>
      </w:r>
      <w:r w:rsidR="00F61028">
        <w:rPr>
          <w:rFonts w:ascii="Times New Roman" w:hAnsi="Times New Roman"/>
        </w:rPr>
        <w:t xml:space="preserve">si propone di </w:t>
      </w:r>
      <w:r w:rsidR="004C36F2" w:rsidRPr="000A29FF">
        <w:rPr>
          <w:rFonts w:ascii="Times New Roman" w:hAnsi="Times New Roman"/>
        </w:rPr>
        <w:t>assorb</w:t>
      </w:r>
      <w:r w:rsidR="00F61028">
        <w:rPr>
          <w:rFonts w:ascii="Times New Roman" w:hAnsi="Times New Roman"/>
        </w:rPr>
        <w:t>ire</w:t>
      </w:r>
      <w:r w:rsidR="004C36F2" w:rsidRPr="000A29FF">
        <w:rPr>
          <w:rFonts w:ascii="Times New Roman" w:hAnsi="Times New Roman"/>
        </w:rPr>
        <w:t xml:space="preserve"> solo una frazione </w:t>
      </w:r>
      <w:r w:rsidR="00F61028">
        <w:rPr>
          <w:rFonts w:ascii="Times New Roman" w:hAnsi="Times New Roman"/>
        </w:rPr>
        <w:t>della Co2 prodotta</w:t>
      </w:r>
      <w:r w:rsidR="00181041">
        <w:rPr>
          <w:rFonts w:ascii="Times New Roman" w:hAnsi="Times New Roman"/>
        </w:rPr>
        <w:t>,</w:t>
      </w:r>
      <w:r w:rsidR="00F61028">
        <w:rPr>
          <w:rFonts w:ascii="Times New Roman" w:hAnsi="Times New Roman"/>
        </w:rPr>
        <w:t xml:space="preserve"> quale </w:t>
      </w:r>
      <w:r w:rsidR="004C36F2" w:rsidRPr="000A29FF">
        <w:rPr>
          <w:rFonts w:ascii="Times New Roman" w:hAnsi="Times New Roman"/>
        </w:rPr>
        <w:t xml:space="preserve">segnale in direzione di </w:t>
      </w:r>
      <w:r w:rsidR="00181041">
        <w:rPr>
          <w:rFonts w:ascii="Times New Roman" w:hAnsi="Times New Roman"/>
        </w:rPr>
        <w:t xml:space="preserve">una </w:t>
      </w:r>
      <w:r w:rsidR="004C36F2" w:rsidRPr="000A29FF">
        <w:rPr>
          <w:rFonts w:ascii="Times New Roman" w:hAnsi="Times New Roman"/>
        </w:rPr>
        <w:t>maggiore sostenibilità.</w:t>
      </w:r>
    </w:p>
    <w:p w:rsidR="00F61028" w:rsidRPr="000A29FF" w:rsidRDefault="00F61028" w:rsidP="000A29FF">
      <w:pPr>
        <w:spacing w:after="0" w:line="0" w:lineRule="atLeast"/>
        <w:jc w:val="both"/>
        <w:rPr>
          <w:rFonts w:ascii="Times New Roman" w:hAnsi="Times New Roman"/>
        </w:rPr>
      </w:pPr>
    </w:p>
    <w:p w:rsidR="004C36F2" w:rsidRDefault="004753CE" w:rsidP="000A29FF">
      <w:pPr>
        <w:spacing w:after="0" w:line="0" w:lineRule="atLeast"/>
        <w:jc w:val="both"/>
        <w:rPr>
          <w:rFonts w:ascii="Times New Roman" w:hAnsi="Times New Roman"/>
        </w:rPr>
      </w:pPr>
      <w:proofErr w:type="spellStart"/>
      <w:r w:rsidRPr="000A29FF">
        <w:rPr>
          <w:rFonts w:ascii="Times New Roman" w:hAnsi="Times New Roman"/>
        </w:rPr>
        <w:t>Tauriello</w:t>
      </w:r>
      <w:proofErr w:type="spellEnd"/>
      <w:r w:rsidR="00F61028">
        <w:rPr>
          <w:rFonts w:ascii="Times New Roman" w:hAnsi="Times New Roman"/>
        </w:rPr>
        <w:t>,</w:t>
      </w:r>
      <w:r w:rsidRPr="000A29FF">
        <w:rPr>
          <w:rFonts w:ascii="Times New Roman" w:hAnsi="Times New Roman"/>
        </w:rPr>
        <w:t xml:space="preserve"> </w:t>
      </w:r>
      <w:r w:rsidR="00F61028">
        <w:rPr>
          <w:rFonts w:ascii="Times New Roman" w:hAnsi="Times New Roman"/>
        </w:rPr>
        <w:t xml:space="preserve">con riferimento agli </w:t>
      </w:r>
      <w:r w:rsidRPr="000A29FF">
        <w:rPr>
          <w:rFonts w:ascii="Times New Roman" w:hAnsi="Times New Roman"/>
        </w:rPr>
        <w:t>aspetti igienico sanitari</w:t>
      </w:r>
      <w:r w:rsidR="00F61028">
        <w:rPr>
          <w:rFonts w:ascii="Times New Roman" w:hAnsi="Times New Roman"/>
        </w:rPr>
        <w:t>, chiede</w:t>
      </w:r>
      <w:r w:rsidRPr="000A29FF">
        <w:rPr>
          <w:rFonts w:ascii="Times New Roman" w:hAnsi="Times New Roman"/>
        </w:rPr>
        <w:t xml:space="preserve"> </w:t>
      </w:r>
      <w:r w:rsidR="00F61028">
        <w:rPr>
          <w:rFonts w:ascii="Times New Roman" w:hAnsi="Times New Roman"/>
        </w:rPr>
        <w:t xml:space="preserve">quali </w:t>
      </w:r>
      <w:r w:rsidRPr="000A29FF">
        <w:rPr>
          <w:rFonts w:ascii="Times New Roman" w:hAnsi="Times New Roman"/>
        </w:rPr>
        <w:t>s</w:t>
      </w:r>
      <w:r w:rsidR="00F61028">
        <w:rPr>
          <w:rFonts w:ascii="Times New Roman" w:hAnsi="Times New Roman"/>
        </w:rPr>
        <w:t>ia</w:t>
      </w:r>
      <w:r w:rsidRPr="000A29FF">
        <w:rPr>
          <w:rFonts w:ascii="Times New Roman" w:hAnsi="Times New Roman"/>
        </w:rPr>
        <w:t>no i criteri per l’individuazione del professionista</w:t>
      </w:r>
      <w:r w:rsidR="00F61028">
        <w:rPr>
          <w:rFonts w:ascii="Times New Roman" w:hAnsi="Times New Roman"/>
        </w:rPr>
        <w:t xml:space="preserve"> cui spetta la verifica</w:t>
      </w:r>
      <w:r w:rsidRPr="000A29FF">
        <w:rPr>
          <w:rFonts w:ascii="Times New Roman" w:hAnsi="Times New Roman"/>
        </w:rPr>
        <w:t>.</w:t>
      </w:r>
    </w:p>
    <w:p w:rsidR="00F61028" w:rsidRPr="000A29FF" w:rsidRDefault="00F61028" w:rsidP="000A29FF">
      <w:pPr>
        <w:spacing w:after="0" w:line="0" w:lineRule="atLeast"/>
        <w:jc w:val="both"/>
        <w:rPr>
          <w:rFonts w:ascii="Times New Roman" w:hAnsi="Times New Roman"/>
        </w:rPr>
      </w:pPr>
    </w:p>
    <w:p w:rsidR="004753CE" w:rsidRDefault="004753CE" w:rsidP="000A29FF">
      <w:pPr>
        <w:spacing w:after="0" w:line="0" w:lineRule="atLeast"/>
        <w:jc w:val="both"/>
        <w:rPr>
          <w:rFonts w:ascii="Times New Roman" w:hAnsi="Times New Roman"/>
        </w:rPr>
      </w:pPr>
      <w:proofErr w:type="spellStart"/>
      <w:r w:rsidRPr="000A29FF">
        <w:rPr>
          <w:rFonts w:ascii="Times New Roman" w:hAnsi="Times New Roman"/>
        </w:rPr>
        <w:t>Trentanovi</w:t>
      </w:r>
      <w:proofErr w:type="spellEnd"/>
      <w:r w:rsidR="00F61028">
        <w:rPr>
          <w:rFonts w:ascii="Times New Roman" w:hAnsi="Times New Roman"/>
        </w:rPr>
        <w:t xml:space="preserve"> chiarisce che si tratta del</w:t>
      </w:r>
      <w:r w:rsidRPr="000A29FF">
        <w:rPr>
          <w:rFonts w:ascii="Times New Roman" w:hAnsi="Times New Roman"/>
        </w:rPr>
        <w:t xml:space="preserve"> professionista individuato dal privato</w:t>
      </w:r>
      <w:r w:rsidR="00F61028">
        <w:rPr>
          <w:rFonts w:ascii="Times New Roman" w:hAnsi="Times New Roman"/>
        </w:rPr>
        <w:t>.</w:t>
      </w:r>
    </w:p>
    <w:p w:rsidR="00F61028" w:rsidRPr="000A29FF" w:rsidRDefault="00F61028" w:rsidP="000A29FF">
      <w:pPr>
        <w:spacing w:after="0" w:line="0" w:lineRule="atLeast"/>
        <w:jc w:val="both"/>
        <w:rPr>
          <w:rFonts w:ascii="Times New Roman" w:hAnsi="Times New Roman"/>
        </w:rPr>
      </w:pPr>
    </w:p>
    <w:p w:rsidR="00F73AA2" w:rsidRDefault="004753CE" w:rsidP="000A29FF">
      <w:pPr>
        <w:spacing w:after="0" w:line="0" w:lineRule="atLeast"/>
        <w:jc w:val="both"/>
        <w:rPr>
          <w:rFonts w:ascii="Times New Roman" w:hAnsi="Times New Roman"/>
        </w:rPr>
      </w:pPr>
      <w:proofErr w:type="spellStart"/>
      <w:r w:rsidRPr="000A29FF">
        <w:rPr>
          <w:rFonts w:ascii="Times New Roman" w:hAnsi="Times New Roman"/>
        </w:rPr>
        <w:t>Lopomo</w:t>
      </w:r>
      <w:proofErr w:type="spellEnd"/>
      <w:r w:rsidRPr="000A29FF">
        <w:rPr>
          <w:rFonts w:ascii="Times New Roman" w:hAnsi="Times New Roman"/>
        </w:rPr>
        <w:t xml:space="preserve"> </w:t>
      </w:r>
      <w:r w:rsidR="00F73AA2">
        <w:rPr>
          <w:rFonts w:ascii="Times New Roman" w:hAnsi="Times New Roman"/>
        </w:rPr>
        <w:t xml:space="preserve">specifica che </w:t>
      </w:r>
      <w:r w:rsidRPr="000A29FF">
        <w:rPr>
          <w:rFonts w:ascii="Times New Roman" w:hAnsi="Times New Roman"/>
        </w:rPr>
        <w:t>già oggi la no</w:t>
      </w:r>
      <w:r w:rsidR="00947C68" w:rsidRPr="000A29FF">
        <w:rPr>
          <w:rFonts w:ascii="Times New Roman" w:hAnsi="Times New Roman"/>
        </w:rPr>
        <w:t>r</w:t>
      </w:r>
      <w:r w:rsidRPr="000A29FF">
        <w:rPr>
          <w:rFonts w:ascii="Times New Roman" w:hAnsi="Times New Roman"/>
        </w:rPr>
        <w:t xml:space="preserve">ma regionale prevede </w:t>
      </w:r>
      <w:r w:rsidR="00F73AA2">
        <w:rPr>
          <w:rFonts w:ascii="Times New Roman" w:hAnsi="Times New Roman"/>
        </w:rPr>
        <w:t>per l’edilizia</w:t>
      </w:r>
      <w:r w:rsidRPr="000A29FF">
        <w:rPr>
          <w:rFonts w:ascii="Times New Roman" w:hAnsi="Times New Roman"/>
        </w:rPr>
        <w:t xml:space="preserve"> residenziale </w:t>
      </w:r>
      <w:r w:rsidR="00181041">
        <w:rPr>
          <w:rFonts w:ascii="Times New Roman" w:hAnsi="Times New Roman"/>
        </w:rPr>
        <w:t xml:space="preserve">che </w:t>
      </w:r>
      <w:r w:rsidRPr="000A29FF">
        <w:rPr>
          <w:rFonts w:ascii="Times New Roman" w:hAnsi="Times New Roman"/>
        </w:rPr>
        <w:t xml:space="preserve">la </w:t>
      </w:r>
      <w:r w:rsidR="00181041">
        <w:rPr>
          <w:rFonts w:ascii="Times New Roman" w:hAnsi="Times New Roman"/>
        </w:rPr>
        <w:t xml:space="preserve">verifica di </w:t>
      </w:r>
      <w:r w:rsidRPr="000A29FF">
        <w:rPr>
          <w:rFonts w:ascii="Times New Roman" w:hAnsi="Times New Roman"/>
        </w:rPr>
        <w:t xml:space="preserve">rispondenza </w:t>
      </w:r>
      <w:r w:rsidR="00F73AA2">
        <w:rPr>
          <w:rFonts w:ascii="Times New Roman" w:hAnsi="Times New Roman"/>
        </w:rPr>
        <w:t>a</w:t>
      </w:r>
      <w:r w:rsidRPr="000A29FF">
        <w:rPr>
          <w:rFonts w:ascii="Times New Roman" w:hAnsi="Times New Roman"/>
        </w:rPr>
        <w:t xml:space="preserve">i requisiti </w:t>
      </w:r>
      <w:r w:rsidR="00F73AA2">
        <w:rPr>
          <w:rFonts w:ascii="Times New Roman" w:hAnsi="Times New Roman"/>
        </w:rPr>
        <w:t xml:space="preserve">igienico-sanitari </w:t>
      </w:r>
      <w:r w:rsidRPr="000A29FF">
        <w:rPr>
          <w:rFonts w:ascii="Times New Roman" w:hAnsi="Times New Roman"/>
        </w:rPr>
        <w:t>venga effettuata dal professi</w:t>
      </w:r>
      <w:r w:rsidR="00947C68" w:rsidRPr="000A29FF">
        <w:rPr>
          <w:rFonts w:ascii="Times New Roman" w:hAnsi="Times New Roman"/>
        </w:rPr>
        <w:t>o</w:t>
      </w:r>
      <w:r w:rsidR="00F73AA2">
        <w:rPr>
          <w:rFonts w:ascii="Times New Roman" w:hAnsi="Times New Roman"/>
        </w:rPr>
        <w:t>nista privato. La codifica della deroga ai requisiti</w:t>
      </w:r>
      <w:r w:rsidRPr="000A29FF">
        <w:rPr>
          <w:rFonts w:ascii="Times New Roman" w:hAnsi="Times New Roman"/>
        </w:rPr>
        <w:t xml:space="preserve">, che si applica solo sull’esistente, </w:t>
      </w:r>
      <w:r w:rsidR="00F73AA2">
        <w:rPr>
          <w:rFonts w:ascii="Times New Roman" w:hAnsi="Times New Roman"/>
        </w:rPr>
        <w:t xml:space="preserve">fornisce </w:t>
      </w:r>
      <w:r w:rsidRPr="000A29FF">
        <w:rPr>
          <w:rFonts w:ascii="Times New Roman" w:hAnsi="Times New Roman"/>
        </w:rPr>
        <w:t xml:space="preserve">al professionista elementi </w:t>
      </w:r>
      <w:r w:rsidR="00F73AA2">
        <w:rPr>
          <w:rFonts w:ascii="Times New Roman" w:hAnsi="Times New Roman"/>
        </w:rPr>
        <w:t xml:space="preserve">circostanziati </w:t>
      </w:r>
      <w:r w:rsidRPr="000A29FF">
        <w:rPr>
          <w:rFonts w:ascii="Times New Roman" w:hAnsi="Times New Roman"/>
        </w:rPr>
        <w:t xml:space="preserve">per potere effettuare la sua valutazione. </w:t>
      </w:r>
      <w:r w:rsidR="00F73AA2">
        <w:rPr>
          <w:rFonts w:ascii="Times New Roman" w:hAnsi="Times New Roman"/>
        </w:rPr>
        <w:t>Aggiunge poi che il</w:t>
      </w:r>
      <w:r w:rsidRPr="000A29FF">
        <w:rPr>
          <w:rFonts w:ascii="Times New Roman" w:hAnsi="Times New Roman"/>
        </w:rPr>
        <w:t xml:space="preserve"> regolamento </w:t>
      </w:r>
      <w:r w:rsidR="00F73AA2">
        <w:rPr>
          <w:rFonts w:ascii="Times New Roman" w:hAnsi="Times New Roman"/>
        </w:rPr>
        <w:t>è frutto del</w:t>
      </w:r>
      <w:r w:rsidRPr="000A29FF">
        <w:rPr>
          <w:rFonts w:ascii="Times New Roman" w:hAnsi="Times New Roman"/>
        </w:rPr>
        <w:t xml:space="preserve"> lavoro di due comuni contermini</w:t>
      </w:r>
      <w:r w:rsidR="00F73AA2">
        <w:rPr>
          <w:rFonts w:ascii="Times New Roman" w:hAnsi="Times New Roman"/>
        </w:rPr>
        <w:t xml:space="preserve">, </w:t>
      </w:r>
      <w:r w:rsidRPr="000A29FF">
        <w:rPr>
          <w:rFonts w:ascii="Times New Roman" w:hAnsi="Times New Roman"/>
        </w:rPr>
        <w:t>con</w:t>
      </w:r>
      <w:r w:rsidR="00F73AA2">
        <w:rPr>
          <w:rFonts w:ascii="Times New Roman" w:hAnsi="Times New Roman"/>
        </w:rPr>
        <w:t xml:space="preserve"> tradizioni e modalità operative</w:t>
      </w:r>
      <w:r w:rsidRPr="000A29FF">
        <w:rPr>
          <w:rFonts w:ascii="Times New Roman" w:hAnsi="Times New Roman"/>
        </w:rPr>
        <w:t xml:space="preserve"> diverse</w:t>
      </w:r>
      <w:r w:rsidR="00F73AA2">
        <w:rPr>
          <w:rFonts w:ascii="Times New Roman" w:hAnsi="Times New Roman"/>
        </w:rPr>
        <w:t xml:space="preserve"> ed ha</w:t>
      </w:r>
      <w:r w:rsidRPr="000A29FF">
        <w:rPr>
          <w:rFonts w:ascii="Times New Roman" w:hAnsi="Times New Roman"/>
        </w:rPr>
        <w:t xml:space="preserve">, </w:t>
      </w:r>
      <w:r w:rsidR="00F73AA2">
        <w:rPr>
          <w:rFonts w:ascii="Times New Roman" w:hAnsi="Times New Roman"/>
        </w:rPr>
        <w:t>quindi, richiesto un</w:t>
      </w:r>
      <w:r w:rsidRPr="000A29FF">
        <w:rPr>
          <w:rFonts w:ascii="Times New Roman" w:hAnsi="Times New Roman"/>
        </w:rPr>
        <w:t xml:space="preserve"> confronto</w:t>
      </w:r>
      <w:r w:rsidR="00F73AA2">
        <w:rPr>
          <w:rFonts w:ascii="Times New Roman" w:hAnsi="Times New Roman"/>
        </w:rPr>
        <w:t xml:space="preserve"> finalizzato alla</w:t>
      </w:r>
      <w:r w:rsidRPr="000A29FF">
        <w:rPr>
          <w:rFonts w:ascii="Times New Roman" w:hAnsi="Times New Roman"/>
        </w:rPr>
        <w:t xml:space="preserve"> risol</w:t>
      </w:r>
      <w:r w:rsidR="00F73AA2">
        <w:rPr>
          <w:rFonts w:ascii="Times New Roman" w:hAnsi="Times New Roman"/>
        </w:rPr>
        <w:t>uzione de</w:t>
      </w:r>
      <w:r w:rsidRPr="000A29FF">
        <w:rPr>
          <w:rFonts w:ascii="Times New Roman" w:hAnsi="Times New Roman"/>
        </w:rPr>
        <w:t xml:space="preserve">i problemi, </w:t>
      </w:r>
      <w:r w:rsidR="00F73AA2">
        <w:rPr>
          <w:rFonts w:ascii="Times New Roman" w:hAnsi="Times New Roman"/>
        </w:rPr>
        <w:t>in particolare con riferimento agli interventi di</w:t>
      </w:r>
      <w:r w:rsidRPr="000A29FF">
        <w:rPr>
          <w:rFonts w:ascii="Times New Roman" w:hAnsi="Times New Roman"/>
        </w:rPr>
        <w:t xml:space="preserve"> recupero del patrimonio esistente</w:t>
      </w:r>
      <w:r w:rsidR="00F73AA2">
        <w:rPr>
          <w:rFonts w:ascii="Times New Roman" w:hAnsi="Times New Roman"/>
        </w:rPr>
        <w:t xml:space="preserve">. Un grande </w:t>
      </w:r>
      <w:r w:rsidR="00947C68" w:rsidRPr="000A29FF">
        <w:rPr>
          <w:rFonts w:ascii="Times New Roman" w:hAnsi="Times New Roman"/>
        </w:rPr>
        <w:t xml:space="preserve">sforzo è stato </w:t>
      </w:r>
      <w:r w:rsidR="00F73AA2">
        <w:rPr>
          <w:rFonts w:ascii="Times New Roman" w:hAnsi="Times New Roman"/>
        </w:rPr>
        <w:t xml:space="preserve">fatto </w:t>
      </w:r>
      <w:r w:rsidR="00947C68" w:rsidRPr="000A29FF">
        <w:rPr>
          <w:rFonts w:ascii="Times New Roman" w:hAnsi="Times New Roman"/>
        </w:rPr>
        <w:t xml:space="preserve">anche in </w:t>
      </w:r>
      <w:r w:rsidR="00F73AA2">
        <w:rPr>
          <w:rFonts w:ascii="Times New Roman" w:hAnsi="Times New Roman"/>
        </w:rPr>
        <w:t>t</w:t>
      </w:r>
      <w:r w:rsidR="00947C68" w:rsidRPr="000A29FF">
        <w:rPr>
          <w:rFonts w:ascii="Times New Roman" w:hAnsi="Times New Roman"/>
        </w:rPr>
        <w:t xml:space="preserve">ermini di chiarezza per dare certezza di lettura e di applicazione. </w:t>
      </w:r>
      <w:r w:rsidR="00F73AA2">
        <w:rPr>
          <w:rFonts w:ascii="Times New Roman" w:hAnsi="Times New Roman"/>
        </w:rPr>
        <w:t>E’ importante, tra l’a</w:t>
      </w:r>
      <w:r w:rsidR="00181041">
        <w:rPr>
          <w:rFonts w:ascii="Times New Roman" w:hAnsi="Times New Roman"/>
        </w:rPr>
        <w:t>l</w:t>
      </w:r>
      <w:r w:rsidR="00F73AA2">
        <w:rPr>
          <w:rFonts w:ascii="Times New Roman" w:hAnsi="Times New Roman"/>
        </w:rPr>
        <w:t xml:space="preserve">tro, </w:t>
      </w:r>
      <w:r w:rsidR="008033C5" w:rsidRPr="000A29FF">
        <w:rPr>
          <w:rFonts w:ascii="Times New Roman" w:hAnsi="Times New Roman"/>
        </w:rPr>
        <w:t xml:space="preserve">l’individuazione </w:t>
      </w:r>
      <w:r w:rsidR="00F73AA2">
        <w:rPr>
          <w:rFonts w:ascii="Times New Roman" w:hAnsi="Times New Roman"/>
        </w:rPr>
        <w:t xml:space="preserve">che il RE fa </w:t>
      </w:r>
      <w:r w:rsidR="008033C5" w:rsidRPr="000A29FF">
        <w:rPr>
          <w:rFonts w:ascii="Times New Roman" w:hAnsi="Times New Roman"/>
        </w:rPr>
        <w:t xml:space="preserve">di quali siano </w:t>
      </w:r>
      <w:r w:rsidR="00F73AA2">
        <w:rPr>
          <w:rFonts w:ascii="Times New Roman" w:hAnsi="Times New Roman"/>
        </w:rPr>
        <w:t>i</w:t>
      </w:r>
      <w:r w:rsidR="008033C5" w:rsidRPr="000A29FF">
        <w:rPr>
          <w:rFonts w:ascii="Times New Roman" w:hAnsi="Times New Roman"/>
        </w:rPr>
        <w:t xml:space="preserve"> requisiti </w:t>
      </w:r>
      <w:r w:rsidR="00F73AA2">
        <w:rPr>
          <w:rFonts w:ascii="Times New Roman" w:hAnsi="Times New Roman"/>
        </w:rPr>
        <w:t xml:space="preserve">per potere considerare un immobile come legittimo, nel qual caso </w:t>
      </w:r>
      <w:r w:rsidR="008033C5" w:rsidRPr="000A29FF">
        <w:rPr>
          <w:rFonts w:ascii="Times New Roman" w:hAnsi="Times New Roman"/>
        </w:rPr>
        <w:t xml:space="preserve">è facoltà </w:t>
      </w:r>
      <w:r w:rsidR="00F73AA2">
        <w:rPr>
          <w:rFonts w:ascii="Times New Roman" w:hAnsi="Times New Roman"/>
        </w:rPr>
        <w:t xml:space="preserve">del privato limitarsi a </w:t>
      </w:r>
      <w:r w:rsidR="008033C5" w:rsidRPr="000A29FF">
        <w:rPr>
          <w:rFonts w:ascii="Times New Roman" w:hAnsi="Times New Roman"/>
        </w:rPr>
        <w:t>presentare il deposito dello stato legittimo.</w:t>
      </w:r>
      <w:r w:rsidR="005A7DF4" w:rsidRPr="000A29FF">
        <w:rPr>
          <w:rFonts w:ascii="Times New Roman" w:hAnsi="Times New Roman"/>
        </w:rPr>
        <w:t xml:space="preserve"> </w:t>
      </w:r>
    </w:p>
    <w:p w:rsidR="00F73AA2" w:rsidRDefault="00F73AA2" w:rsidP="000A29FF">
      <w:pPr>
        <w:spacing w:after="0" w:line="0" w:lineRule="atLeast"/>
        <w:jc w:val="both"/>
        <w:rPr>
          <w:rFonts w:ascii="Times New Roman" w:hAnsi="Times New Roman"/>
        </w:rPr>
      </w:pPr>
    </w:p>
    <w:p w:rsidR="004753CE" w:rsidRDefault="006E57BA" w:rsidP="000A29FF">
      <w:pPr>
        <w:spacing w:after="0" w:line="0" w:lineRule="atLeast"/>
        <w:jc w:val="both"/>
        <w:rPr>
          <w:rFonts w:ascii="Times New Roman" w:hAnsi="Times New Roman"/>
        </w:rPr>
      </w:pPr>
      <w:r w:rsidRPr="000A29FF">
        <w:rPr>
          <w:rFonts w:ascii="Times New Roman" w:hAnsi="Times New Roman"/>
        </w:rPr>
        <w:t>Paoletti</w:t>
      </w:r>
      <w:r w:rsidR="00F73AA2">
        <w:rPr>
          <w:rFonts w:ascii="Times New Roman" w:hAnsi="Times New Roman"/>
        </w:rPr>
        <w:t xml:space="preserve"> sottolinea che</w:t>
      </w:r>
      <w:r w:rsidRPr="000A29FF">
        <w:rPr>
          <w:rFonts w:ascii="Times New Roman" w:hAnsi="Times New Roman"/>
        </w:rPr>
        <w:t xml:space="preserve"> uno degli aspetti più importanti è stato il tavolo tecnico con l’</w:t>
      </w:r>
      <w:r w:rsidR="00F73AA2">
        <w:rPr>
          <w:rFonts w:ascii="Times New Roman" w:hAnsi="Times New Roman"/>
        </w:rPr>
        <w:t>ASL</w:t>
      </w:r>
      <w:r w:rsidRPr="000A29FF">
        <w:rPr>
          <w:rFonts w:ascii="Times New Roman" w:hAnsi="Times New Roman"/>
        </w:rPr>
        <w:t xml:space="preserve"> che ha permesso </w:t>
      </w:r>
      <w:r w:rsidR="00F73AA2">
        <w:rPr>
          <w:rFonts w:ascii="Times New Roman" w:hAnsi="Times New Roman"/>
        </w:rPr>
        <w:t xml:space="preserve">di semplificare </w:t>
      </w:r>
      <w:r w:rsidRPr="000A29FF">
        <w:rPr>
          <w:rFonts w:ascii="Times New Roman" w:hAnsi="Times New Roman"/>
        </w:rPr>
        <w:t>l’istituto della deroga</w:t>
      </w:r>
      <w:r w:rsidR="00F73AA2">
        <w:rPr>
          <w:rFonts w:ascii="Times New Roman" w:hAnsi="Times New Roman"/>
        </w:rPr>
        <w:t xml:space="preserve">, non più </w:t>
      </w:r>
      <w:r w:rsidRPr="000A29FF">
        <w:rPr>
          <w:rFonts w:ascii="Times New Roman" w:hAnsi="Times New Roman"/>
        </w:rPr>
        <w:t xml:space="preserve">demandato </w:t>
      </w:r>
      <w:r w:rsidR="00F73AA2">
        <w:rPr>
          <w:rFonts w:ascii="Times New Roman" w:hAnsi="Times New Roman"/>
        </w:rPr>
        <w:t>al rilascio</w:t>
      </w:r>
      <w:r w:rsidRPr="000A29FF">
        <w:rPr>
          <w:rFonts w:ascii="Times New Roman" w:hAnsi="Times New Roman"/>
        </w:rPr>
        <w:t xml:space="preserve"> </w:t>
      </w:r>
      <w:r w:rsidR="00876032">
        <w:rPr>
          <w:rFonts w:ascii="Times New Roman" w:hAnsi="Times New Roman"/>
        </w:rPr>
        <w:t>di atto espresso</w:t>
      </w:r>
      <w:r w:rsidR="00F73AA2">
        <w:rPr>
          <w:rFonts w:ascii="Times New Roman" w:hAnsi="Times New Roman"/>
        </w:rPr>
        <w:t xml:space="preserve"> </w:t>
      </w:r>
      <w:r w:rsidRPr="000A29FF">
        <w:rPr>
          <w:rFonts w:ascii="Times New Roman" w:hAnsi="Times New Roman"/>
        </w:rPr>
        <w:t>da parte dell’</w:t>
      </w:r>
      <w:r w:rsidR="00F73AA2">
        <w:rPr>
          <w:rFonts w:ascii="Times New Roman" w:hAnsi="Times New Roman"/>
        </w:rPr>
        <w:t>ASL</w:t>
      </w:r>
      <w:r w:rsidRPr="000A29FF">
        <w:rPr>
          <w:rFonts w:ascii="Times New Roman" w:hAnsi="Times New Roman"/>
        </w:rPr>
        <w:t xml:space="preserve">, a fronte </w:t>
      </w:r>
      <w:r w:rsidR="00F73AA2">
        <w:rPr>
          <w:rFonts w:ascii="Times New Roman" w:hAnsi="Times New Roman"/>
        </w:rPr>
        <w:t>del versamento dei</w:t>
      </w:r>
      <w:r w:rsidRPr="000A29FF">
        <w:rPr>
          <w:rFonts w:ascii="Times New Roman" w:hAnsi="Times New Roman"/>
        </w:rPr>
        <w:t xml:space="preserve"> diritti di segreteria. Il parere </w:t>
      </w:r>
      <w:r w:rsidR="00F73AA2">
        <w:rPr>
          <w:rFonts w:ascii="Times New Roman" w:hAnsi="Times New Roman"/>
        </w:rPr>
        <w:t>sul RE espresso dal</w:t>
      </w:r>
      <w:r w:rsidRPr="000A29FF">
        <w:rPr>
          <w:rFonts w:ascii="Times New Roman" w:hAnsi="Times New Roman"/>
        </w:rPr>
        <w:t>l’</w:t>
      </w:r>
      <w:r w:rsidR="00F73AA2">
        <w:rPr>
          <w:rFonts w:ascii="Times New Roman" w:hAnsi="Times New Roman"/>
        </w:rPr>
        <w:t>ASL</w:t>
      </w:r>
      <w:r w:rsidRPr="000A29FF">
        <w:rPr>
          <w:rFonts w:ascii="Times New Roman" w:hAnsi="Times New Roman"/>
        </w:rPr>
        <w:t xml:space="preserve"> è arrivato </w:t>
      </w:r>
      <w:r w:rsidR="00A321F7">
        <w:rPr>
          <w:rFonts w:ascii="Times New Roman" w:hAnsi="Times New Roman"/>
        </w:rPr>
        <w:t xml:space="preserve">oggi </w:t>
      </w:r>
      <w:r w:rsidRPr="000A29FF">
        <w:rPr>
          <w:rFonts w:ascii="Times New Roman" w:hAnsi="Times New Roman"/>
        </w:rPr>
        <w:t xml:space="preserve">alle ore 14, è un parere favorevole ed apre a ulteriori </w:t>
      </w:r>
      <w:r w:rsidR="00A321F7">
        <w:rPr>
          <w:rFonts w:ascii="Times New Roman" w:hAnsi="Times New Roman"/>
        </w:rPr>
        <w:t>possibilità non contemplate dal testo definito</w:t>
      </w:r>
      <w:r w:rsidRPr="000A29FF">
        <w:rPr>
          <w:rFonts w:ascii="Times New Roman" w:hAnsi="Times New Roman"/>
        </w:rPr>
        <w:t>.</w:t>
      </w:r>
      <w:r w:rsidR="00B274F9" w:rsidRPr="000A29FF">
        <w:rPr>
          <w:rFonts w:ascii="Times New Roman" w:hAnsi="Times New Roman"/>
        </w:rPr>
        <w:t xml:space="preserve"> </w:t>
      </w:r>
      <w:r w:rsidR="00A87E8D" w:rsidRPr="000A29FF">
        <w:rPr>
          <w:rFonts w:ascii="Times New Roman" w:hAnsi="Times New Roman"/>
        </w:rPr>
        <w:t>Si ritiene opportuno inserire nel regolamento anche queste aperture.</w:t>
      </w:r>
    </w:p>
    <w:p w:rsidR="00A321F7" w:rsidRPr="000A29FF" w:rsidRDefault="00A321F7" w:rsidP="000A29FF">
      <w:pPr>
        <w:spacing w:after="0" w:line="0" w:lineRule="atLeast"/>
        <w:jc w:val="both"/>
        <w:rPr>
          <w:rFonts w:ascii="Times New Roman" w:hAnsi="Times New Roman"/>
        </w:rPr>
      </w:pPr>
    </w:p>
    <w:p w:rsidR="00A87E8D" w:rsidRDefault="00A321F7" w:rsidP="000A29FF">
      <w:pPr>
        <w:spacing w:after="0" w:line="0" w:lineRule="atLeast"/>
        <w:jc w:val="both"/>
        <w:rPr>
          <w:rFonts w:ascii="Times New Roman" w:hAnsi="Times New Roman"/>
        </w:rPr>
      </w:pPr>
      <w:r>
        <w:rPr>
          <w:rFonts w:ascii="Times New Roman" w:hAnsi="Times New Roman"/>
        </w:rPr>
        <w:t>Russo chiede se con riferimento alla nuova costruzione siano previsti dei requisiti di sostenibilità.</w:t>
      </w:r>
    </w:p>
    <w:p w:rsidR="00EF2DF6" w:rsidRPr="000A29FF" w:rsidRDefault="00EF2DF6" w:rsidP="000A29FF">
      <w:pPr>
        <w:spacing w:after="0" w:line="0" w:lineRule="atLeast"/>
        <w:jc w:val="both"/>
        <w:rPr>
          <w:rFonts w:ascii="Times New Roman" w:hAnsi="Times New Roman"/>
        </w:rPr>
      </w:pPr>
    </w:p>
    <w:p w:rsidR="00A321F7" w:rsidRDefault="00A87E8D" w:rsidP="000A29FF">
      <w:pPr>
        <w:spacing w:after="0" w:line="0" w:lineRule="atLeast"/>
        <w:jc w:val="both"/>
        <w:rPr>
          <w:rFonts w:ascii="Times New Roman" w:hAnsi="Times New Roman"/>
        </w:rPr>
      </w:pPr>
      <w:proofErr w:type="spellStart"/>
      <w:r w:rsidRPr="000A29FF">
        <w:rPr>
          <w:rFonts w:ascii="Times New Roman" w:hAnsi="Times New Roman"/>
        </w:rPr>
        <w:t>Trentanovi</w:t>
      </w:r>
      <w:proofErr w:type="spellEnd"/>
      <w:r w:rsidRPr="000A29FF">
        <w:rPr>
          <w:rFonts w:ascii="Times New Roman" w:hAnsi="Times New Roman"/>
        </w:rPr>
        <w:t xml:space="preserve"> </w:t>
      </w:r>
      <w:r w:rsidR="00A321F7">
        <w:rPr>
          <w:rFonts w:ascii="Times New Roman" w:hAnsi="Times New Roman"/>
        </w:rPr>
        <w:t xml:space="preserve">risponde </w:t>
      </w:r>
      <w:r w:rsidR="00181041">
        <w:rPr>
          <w:rFonts w:ascii="Times New Roman" w:hAnsi="Times New Roman"/>
        </w:rPr>
        <w:t xml:space="preserve">che </w:t>
      </w:r>
      <w:r w:rsidR="00A321F7">
        <w:rPr>
          <w:rFonts w:ascii="Times New Roman" w:hAnsi="Times New Roman"/>
        </w:rPr>
        <w:t>sulla nuova costruzione la maggior parte delle prescrizioni sono dettate dalla normativa nazionale, il regolamento defini</w:t>
      </w:r>
      <w:r w:rsidR="00181041">
        <w:rPr>
          <w:rFonts w:ascii="Times New Roman" w:hAnsi="Times New Roman"/>
        </w:rPr>
        <w:t>sce</w:t>
      </w:r>
      <w:r w:rsidR="00A321F7">
        <w:rPr>
          <w:rFonts w:ascii="Times New Roman" w:hAnsi="Times New Roman"/>
        </w:rPr>
        <w:t xml:space="preserve"> alcuni contenuti prestazionali con riferimento, ad esempio, sia alle dotazioni impiantistiche che all’</w:t>
      </w:r>
      <w:r w:rsidR="00FC4632" w:rsidRPr="000A29FF">
        <w:rPr>
          <w:rFonts w:ascii="Times New Roman" w:hAnsi="Times New Roman"/>
        </w:rPr>
        <w:t>orientamento</w:t>
      </w:r>
      <w:r w:rsidR="00A321F7">
        <w:rPr>
          <w:rFonts w:ascii="Times New Roman" w:hAnsi="Times New Roman"/>
        </w:rPr>
        <w:t>.</w:t>
      </w:r>
    </w:p>
    <w:p w:rsidR="00A321F7" w:rsidRDefault="00A321F7" w:rsidP="000A29FF">
      <w:pPr>
        <w:spacing w:after="0" w:line="0" w:lineRule="atLeast"/>
        <w:jc w:val="both"/>
        <w:rPr>
          <w:rFonts w:ascii="Times New Roman" w:hAnsi="Times New Roman"/>
        </w:rPr>
      </w:pPr>
    </w:p>
    <w:p w:rsidR="00FC4632" w:rsidRPr="000A29FF" w:rsidRDefault="00FC4632" w:rsidP="000A29FF">
      <w:pPr>
        <w:spacing w:after="0" w:line="0" w:lineRule="atLeast"/>
        <w:jc w:val="both"/>
        <w:rPr>
          <w:rFonts w:ascii="Times New Roman" w:hAnsi="Times New Roman"/>
        </w:rPr>
      </w:pPr>
      <w:r w:rsidRPr="000A29FF">
        <w:rPr>
          <w:rFonts w:ascii="Times New Roman" w:hAnsi="Times New Roman"/>
        </w:rPr>
        <w:t>Alle ore 18:45 Terzani esce</w:t>
      </w:r>
      <w:r w:rsidR="00C632C7">
        <w:rPr>
          <w:rFonts w:ascii="Times New Roman" w:hAnsi="Times New Roman"/>
        </w:rPr>
        <w:t>.</w:t>
      </w:r>
      <w:bookmarkStart w:id="0" w:name="_GoBack"/>
      <w:bookmarkEnd w:id="0"/>
    </w:p>
    <w:p w:rsidR="00A321F7" w:rsidRDefault="00A321F7" w:rsidP="000A29FF">
      <w:pPr>
        <w:spacing w:after="0" w:line="0" w:lineRule="atLeast"/>
        <w:jc w:val="both"/>
        <w:rPr>
          <w:rFonts w:ascii="Times New Roman" w:hAnsi="Times New Roman"/>
        </w:rPr>
      </w:pPr>
    </w:p>
    <w:p w:rsidR="00A321F7" w:rsidRDefault="00B92B42" w:rsidP="000A29FF">
      <w:pPr>
        <w:spacing w:after="0" w:line="0" w:lineRule="atLeast"/>
        <w:jc w:val="both"/>
        <w:rPr>
          <w:rFonts w:ascii="Times New Roman" w:hAnsi="Times New Roman"/>
        </w:rPr>
      </w:pPr>
      <w:proofErr w:type="spellStart"/>
      <w:r w:rsidRPr="000A29FF">
        <w:rPr>
          <w:rFonts w:ascii="Times New Roman" w:hAnsi="Times New Roman"/>
        </w:rPr>
        <w:t>Trentanovi</w:t>
      </w:r>
      <w:proofErr w:type="spellEnd"/>
      <w:r w:rsidRPr="000A29FF">
        <w:rPr>
          <w:rFonts w:ascii="Times New Roman" w:hAnsi="Times New Roman"/>
        </w:rPr>
        <w:t xml:space="preserve"> </w:t>
      </w:r>
      <w:r w:rsidR="00876032">
        <w:rPr>
          <w:rFonts w:ascii="Times New Roman" w:hAnsi="Times New Roman"/>
        </w:rPr>
        <w:t>raccoglie la conferma dei consiglieri in merito</w:t>
      </w:r>
      <w:r w:rsidR="00A321F7">
        <w:rPr>
          <w:rFonts w:ascii="Times New Roman" w:hAnsi="Times New Roman"/>
        </w:rPr>
        <w:t xml:space="preserve"> </w:t>
      </w:r>
      <w:r w:rsidR="00876032">
        <w:rPr>
          <w:rFonts w:ascii="Times New Roman" w:hAnsi="Times New Roman"/>
        </w:rPr>
        <w:t>a</w:t>
      </w:r>
      <w:r w:rsidR="00A321F7">
        <w:rPr>
          <w:rFonts w:ascii="Times New Roman" w:hAnsi="Times New Roman"/>
        </w:rPr>
        <w:t>ll’opportunità che venga integrato il testo del regolamento apportando le novità previste dal parere ASL. Il testo modificato verrà inviato ai consiglieri appena predisposto.</w:t>
      </w:r>
    </w:p>
    <w:p w:rsidR="00A321F7" w:rsidRDefault="00A321F7" w:rsidP="000A29FF">
      <w:pPr>
        <w:spacing w:after="0" w:line="0" w:lineRule="atLeast"/>
        <w:jc w:val="both"/>
        <w:rPr>
          <w:rFonts w:ascii="Times New Roman" w:hAnsi="Times New Roman"/>
        </w:rPr>
      </w:pPr>
    </w:p>
    <w:p w:rsidR="00A321F7" w:rsidRDefault="00B92B42" w:rsidP="000A29FF">
      <w:pPr>
        <w:spacing w:after="0" w:line="0" w:lineRule="atLeast"/>
        <w:jc w:val="both"/>
        <w:rPr>
          <w:rFonts w:ascii="Times New Roman" w:hAnsi="Times New Roman"/>
        </w:rPr>
      </w:pPr>
      <w:proofErr w:type="spellStart"/>
      <w:r w:rsidRPr="000A29FF">
        <w:rPr>
          <w:rFonts w:ascii="Times New Roman" w:hAnsi="Times New Roman"/>
        </w:rPr>
        <w:t>Venturni</w:t>
      </w:r>
      <w:proofErr w:type="spellEnd"/>
      <w:r w:rsidRPr="000A29FF">
        <w:rPr>
          <w:rFonts w:ascii="Times New Roman" w:hAnsi="Times New Roman"/>
        </w:rPr>
        <w:t xml:space="preserve"> </w:t>
      </w:r>
      <w:r w:rsidR="00A321F7">
        <w:rPr>
          <w:rFonts w:ascii="Times New Roman" w:hAnsi="Times New Roman"/>
        </w:rPr>
        <w:t>evidenzia che, nel caso in cui risulti fattibile predisporre in tempo utile le modifiche al testo, le stesse verranno evidenziate sul testo aggiornato per una più semplice individuazione da parte dei consiglieri.</w:t>
      </w:r>
    </w:p>
    <w:p w:rsidR="00B92B42" w:rsidRPr="000A29FF" w:rsidRDefault="00A321F7" w:rsidP="000A29FF">
      <w:pPr>
        <w:spacing w:after="0" w:line="0" w:lineRule="atLeast"/>
        <w:jc w:val="both"/>
        <w:rPr>
          <w:rFonts w:ascii="Times New Roman" w:hAnsi="Times New Roman"/>
        </w:rPr>
      </w:pPr>
      <w:r>
        <w:rPr>
          <w:rFonts w:ascii="Times New Roman" w:hAnsi="Times New Roman"/>
        </w:rPr>
        <w:t xml:space="preserve"> </w:t>
      </w:r>
    </w:p>
    <w:p w:rsidR="00FC4632" w:rsidRPr="000A29FF" w:rsidRDefault="00B92B42" w:rsidP="000A29FF">
      <w:pPr>
        <w:spacing w:after="0" w:line="0" w:lineRule="atLeast"/>
        <w:jc w:val="both"/>
        <w:rPr>
          <w:rFonts w:ascii="Times New Roman" w:hAnsi="Times New Roman"/>
        </w:rPr>
      </w:pPr>
      <w:proofErr w:type="spellStart"/>
      <w:r w:rsidRPr="000A29FF">
        <w:rPr>
          <w:rFonts w:ascii="Times New Roman" w:hAnsi="Times New Roman"/>
        </w:rPr>
        <w:t>Stera</w:t>
      </w:r>
      <w:proofErr w:type="spellEnd"/>
      <w:r w:rsidRPr="000A29FF">
        <w:rPr>
          <w:rFonts w:ascii="Times New Roman" w:hAnsi="Times New Roman"/>
        </w:rPr>
        <w:t xml:space="preserve">, </w:t>
      </w:r>
      <w:r w:rsidR="00A321F7">
        <w:rPr>
          <w:rFonts w:ascii="Times New Roman" w:hAnsi="Times New Roman"/>
        </w:rPr>
        <w:t>concordando sulla opportunità di aggiornare il testo</w:t>
      </w:r>
      <w:r w:rsidR="00181041">
        <w:rPr>
          <w:rFonts w:ascii="Times New Roman" w:hAnsi="Times New Roman"/>
        </w:rPr>
        <w:t xml:space="preserve"> chiede che venga verificata</w:t>
      </w:r>
      <w:r w:rsidRPr="000A29FF">
        <w:rPr>
          <w:rFonts w:ascii="Times New Roman" w:hAnsi="Times New Roman"/>
        </w:rPr>
        <w:t xml:space="preserve"> con il segretario</w:t>
      </w:r>
      <w:r w:rsidR="00A321F7">
        <w:rPr>
          <w:rFonts w:ascii="Times New Roman" w:hAnsi="Times New Roman"/>
        </w:rPr>
        <w:t xml:space="preserve"> comunale la fattibilità della modifica</w:t>
      </w:r>
      <w:r w:rsidR="00181041">
        <w:rPr>
          <w:rFonts w:ascii="Times New Roman" w:hAnsi="Times New Roman"/>
        </w:rPr>
        <w:t>.</w:t>
      </w:r>
      <w:r w:rsidRPr="000A29FF">
        <w:rPr>
          <w:rFonts w:ascii="Times New Roman" w:hAnsi="Times New Roman"/>
        </w:rPr>
        <w:t xml:space="preserve"> </w:t>
      </w:r>
      <w:r w:rsidR="00181041">
        <w:rPr>
          <w:rFonts w:ascii="Times New Roman" w:hAnsi="Times New Roman"/>
        </w:rPr>
        <w:t>I</w:t>
      </w:r>
      <w:r w:rsidRPr="000A29FF">
        <w:rPr>
          <w:rFonts w:ascii="Times New Roman" w:hAnsi="Times New Roman"/>
        </w:rPr>
        <w:t>n assenza di ulteriori interventi chiude la commissione alle ore 18: 50</w:t>
      </w:r>
      <w:r w:rsidR="00A321F7">
        <w:rPr>
          <w:rFonts w:ascii="Times New Roman" w:hAnsi="Times New Roman"/>
        </w:rPr>
        <w:t>.</w:t>
      </w:r>
    </w:p>
    <w:p w:rsidR="004753CE" w:rsidRPr="000A29FF" w:rsidRDefault="004753CE" w:rsidP="000A29FF">
      <w:pPr>
        <w:spacing w:after="0" w:line="0" w:lineRule="atLeast"/>
        <w:jc w:val="both"/>
        <w:rPr>
          <w:rFonts w:ascii="Times New Roman" w:hAnsi="Times New Roman"/>
        </w:rPr>
      </w:pPr>
    </w:p>
    <w:sectPr w:rsidR="004753CE" w:rsidRPr="000A29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7612"/>
    <w:multiLevelType w:val="hybridMultilevel"/>
    <w:tmpl w:val="EE7825AE"/>
    <w:lvl w:ilvl="0" w:tplc="725E1B2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5471F9"/>
    <w:multiLevelType w:val="hybridMultilevel"/>
    <w:tmpl w:val="811A5180"/>
    <w:lvl w:ilvl="0" w:tplc="910883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FFF6C3A"/>
    <w:multiLevelType w:val="hybridMultilevel"/>
    <w:tmpl w:val="010C6CFE"/>
    <w:lvl w:ilvl="0" w:tplc="E5DE1B0C">
      <w:start w:val="1"/>
      <w:numFmt w:val="decimal"/>
      <w:lvlText w:val="%1."/>
      <w:lvlJc w:val="left"/>
      <w:pPr>
        <w:ind w:left="720" w:hanging="360"/>
      </w:pPr>
      <w:rPr>
        <w:rFonts w:ascii="Times New Roman" w:hAnsi="Times New Roman"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FB80691"/>
    <w:multiLevelType w:val="hybridMultilevel"/>
    <w:tmpl w:val="2D16F53E"/>
    <w:lvl w:ilvl="0" w:tplc="910883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6D"/>
    <w:rsid w:val="0002356B"/>
    <w:rsid w:val="00046A40"/>
    <w:rsid w:val="00057BFC"/>
    <w:rsid w:val="00074D7F"/>
    <w:rsid w:val="00091DFB"/>
    <w:rsid w:val="000A13FB"/>
    <w:rsid w:val="000A29FF"/>
    <w:rsid w:val="000A4C4D"/>
    <w:rsid w:val="000B594A"/>
    <w:rsid w:val="000C6937"/>
    <w:rsid w:val="000D3FBC"/>
    <w:rsid w:val="000D5067"/>
    <w:rsid w:val="000E5A9E"/>
    <w:rsid w:val="00175BEC"/>
    <w:rsid w:val="00181041"/>
    <w:rsid w:val="001F08D2"/>
    <w:rsid w:val="001F784D"/>
    <w:rsid w:val="00230774"/>
    <w:rsid w:val="00231709"/>
    <w:rsid w:val="00250D48"/>
    <w:rsid w:val="00271AA3"/>
    <w:rsid w:val="00290F28"/>
    <w:rsid w:val="002F18AE"/>
    <w:rsid w:val="00326E01"/>
    <w:rsid w:val="003436C1"/>
    <w:rsid w:val="00345CF5"/>
    <w:rsid w:val="00375429"/>
    <w:rsid w:val="00392FD2"/>
    <w:rsid w:val="003E5D28"/>
    <w:rsid w:val="00425F50"/>
    <w:rsid w:val="00431007"/>
    <w:rsid w:val="00433C13"/>
    <w:rsid w:val="00436A8E"/>
    <w:rsid w:val="004642FA"/>
    <w:rsid w:val="004708BC"/>
    <w:rsid w:val="0047356F"/>
    <w:rsid w:val="004753CE"/>
    <w:rsid w:val="00483299"/>
    <w:rsid w:val="004847AB"/>
    <w:rsid w:val="00487B08"/>
    <w:rsid w:val="004B3403"/>
    <w:rsid w:val="004C36F2"/>
    <w:rsid w:val="004D299D"/>
    <w:rsid w:val="004F3ACF"/>
    <w:rsid w:val="00555834"/>
    <w:rsid w:val="0056200A"/>
    <w:rsid w:val="00566664"/>
    <w:rsid w:val="00580AEB"/>
    <w:rsid w:val="005A3BA4"/>
    <w:rsid w:val="005A5C54"/>
    <w:rsid w:val="005A7DF4"/>
    <w:rsid w:val="005D7F2C"/>
    <w:rsid w:val="005E75CE"/>
    <w:rsid w:val="006168FA"/>
    <w:rsid w:val="006219CB"/>
    <w:rsid w:val="00672885"/>
    <w:rsid w:val="006932B6"/>
    <w:rsid w:val="006C412B"/>
    <w:rsid w:val="006E57BA"/>
    <w:rsid w:val="006E638D"/>
    <w:rsid w:val="00713845"/>
    <w:rsid w:val="00713A07"/>
    <w:rsid w:val="00727184"/>
    <w:rsid w:val="00730CE0"/>
    <w:rsid w:val="007357E2"/>
    <w:rsid w:val="0078672D"/>
    <w:rsid w:val="00797407"/>
    <w:rsid w:val="007A50DC"/>
    <w:rsid w:val="007A70FF"/>
    <w:rsid w:val="007A7DD2"/>
    <w:rsid w:val="007B1395"/>
    <w:rsid w:val="007F09C0"/>
    <w:rsid w:val="007F54A8"/>
    <w:rsid w:val="008033C5"/>
    <w:rsid w:val="00803BB9"/>
    <w:rsid w:val="00875CC0"/>
    <w:rsid w:val="00876032"/>
    <w:rsid w:val="00884C33"/>
    <w:rsid w:val="0088621E"/>
    <w:rsid w:val="008E2023"/>
    <w:rsid w:val="008E6631"/>
    <w:rsid w:val="008F45E8"/>
    <w:rsid w:val="00903A6D"/>
    <w:rsid w:val="009171DC"/>
    <w:rsid w:val="0092192D"/>
    <w:rsid w:val="00947C68"/>
    <w:rsid w:val="00960F39"/>
    <w:rsid w:val="00960FE4"/>
    <w:rsid w:val="00972660"/>
    <w:rsid w:val="0098595D"/>
    <w:rsid w:val="009A1C0C"/>
    <w:rsid w:val="009B780A"/>
    <w:rsid w:val="009C3ECC"/>
    <w:rsid w:val="009F0137"/>
    <w:rsid w:val="00A01584"/>
    <w:rsid w:val="00A0185F"/>
    <w:rsid w:val="00A03769"/>
    <w:rsid w:val="00A20B50"/>
    <w:rsid w:val="00A30C84"/>
    <w:rsid w:val="00A321F7"/>
    <w:rsid w:val="00A35DA1"/>
    <w:rsid w:val="00A36896"/>
    <w:rsid w:val="00A618A9"/>
    <w:rsid w:val="00A63275"/>
    <w:rsid w:val="00A8378B"/>
    <w:rsid w:val="00A83F29"/>
    <w:rsid w:val="00A87E8D"/>
    <w:rsid w:val="00A93F01"/>
    <w:rsid w:val="00A9600D"/>
    <w:rsid w:val="00AA10C3"/>
    <w:rsid w:val="00AA4C56"/>
    <w:rsid w:val="00AB1457"/>
    <w:rsid w:val="00AB18BA"/>
    <w:rsid w:val="00AC0A95"/>
    <w:rsid w:val="00AC75B6"/>
    <w:rsid w:val="00AF3C3D"/>
    <w:rsid w:val="00B024ED"/>
    <w:rsid w:val="00B22EF7"/>
    <w:rsid w:val="00B274F9"/>
    <w:rsid w:val="00B3351A"/>
    <w:rsid w:val="00B36B5F"/>
    <w:rsid w:val="00B40BAF"/>
    <w:rsid w:val="00B86153"/>
    <w:rsid w:val="00B92B42"/>
    <w:rsid w:val="00B937A1"/>
    <w:rsid w:val="00B95117"/>
    <w:rsid w:val="00BA271C"/>
    <w:rsid w:val="00BA7355"/>
    <w:rsid w:val="00BB6ABE"/>
    <w:rsid w:val="00BB6BDB"/>
    <w:rsid w:val="00BE45C2"/>
    <w:rsid w:val="00BF5ACD"/>
    <w:rsid w:val="00C0128B"/>
    <w:rsid w:val="00C31DF7"/>
    <w:rsid w:val="00C632C7"/>
    <w:rsid w:val="00C93306"/>
    <w:rsid w:val="00CA5402"/>
    <w:rsid w:val="00CE1322"/>
    <w:rsid w:val="00CE3DC9"/>
    <w:rsid w:val="00CE5193"/>
    <w:rsid w:val="00CF4B5E"/>
    <w:rsid w:val="00CF53F1"/>
    <w:rsid w:val="00D34013"/>
    <w:rsid w:val="00D55FAD"/>
    <w:rsid w:val="00D647AA"/>
    <w:rsid w:val="00D91D77"/>
    <w:rsid w:val="00DA404D"/>
    <w:rsid w:val="00DB7335"/>
    <w:rsid w:val="00DC6AC9"/>
    <w:rsid w:val="00DD44B1"/>
    <w:rsid w:val="00E00DC2"/>
    <w:rsid w:val="00E07497"/>
    <w:rsid w:val="00E17F84"/>
    <w:rsid w:val="00E67FA8"/>
    <w:rsid w:val="00E7754B"/>
    <w:rsid w:val="00E9340F"/>
    <w:rsid w:val="00EA015A"/>
    <w:rsid w:val="00EC1451"/>
    <w:rsid w:val="00EE7AAE"/>
    <w:rsid w:val="00EF2DF6"/>
    <w:rsid w:val="00F02A47"/>
    <w:rsid w:val="00F06F45"/>
    <w:rsid w:val="00F1159E"/>
    <w:rsid w:val="00F11E40"/>
    <w:rsid w:val="00F21435"/>
    <w:rsid w:val="00F26897"/>
    <w:rsid w:val="00F57945"/>
    <w:rsid w:val="00F61028"/>
    <w:rsid w:val="00F73AA2"/>
    <w:rsid w:val="00FB01F5"/>
    <w:rsid w:val="00FB0222"/>
    <w:rsid w:val="00FC0BAF"/>
    <w:rsid w:val="00FC4632"/>
    <w:rsid w:val="00FC4CE7"/>
    <w:rsid w:val="00FF68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AC5AF-6DEE-4E0A-AB5A-1DC05BF0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6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866DD-3352-4A3E-9BB7-06CD22D1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Pages>
  <Words>3054</Words>
  <Characters>17411</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Comune di Sesto Fiorentino</Company>
  <LinksUpToDate>false</LinksUpToDate>
  <CharactersWithSpaces>20425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Lopomo</dc:creator>
  <cp:lastModifiedBy>Valeria Casella</cp:lastModifiedBy>
  <cp:revision>71</cp:revision>
  <dcterms:created xsi:type="dcterms:W3CDTF">2019-10-31T13:31:00Z</dcterms:created>
  <dcterms:modified xsi:type="dcterms:W3CDTF">2020-01-09T08:59:00Z</dcterms:modified>
</cp:coreProperties>
</file>